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4A2F" w:rsidRPr="00134A2F" w:rsidRDefault="00134A2F" w:rsidP="00134A2F">
      <w:pPr>
        <w:ind w:hanging="32"/>
        <w:jc w:val="center"/>
        <w:rPr>
          <w:b/>
          <w:bCs/>
          <w:sz w:val="28"/>
          <w:szCs w:val="28"/>
        </w:rPr>
      </w:pPr>
      <w:r w:rsidRPr="00134A2F">
        <w:rPr>
          <w:b/>
          <w:bCs/>
          <w:sz w:val="28"/>
          <w:szCs w:val="28"/>
        </w:rPr>
        <w:t>Федеральное государственное образовательное бюджетное</w:t>
      </w:r>
    </w:p>
    <w:p w:rsidR="00134A2F" w:rsidRPr="00134A2F" w:rsidRDefault="00134A2F" w:rsidP="00134A2F">
      <w:pPr>
        <w:ind w:hanging="32"/>
        <w:jc w:val="center"/>
        <w:rPr>
          <w:b/>
          <w:bCs/>
          <w:sz w:val="28"/>
          <w:szCs w:val="28"/>
        </w:rPr>
      </w:pPr>
      <w:r w:rsidRPr="00134A2F">
        <w:rPr>
          <w:b/>
          <w:bCs/>
          <w:sz w:val="28"/>
          <w:szCs w:val="28"/>
        </w:rPr>
        <w:t xml:space="preserve"> учреждение высшего образования</w:t>
      </w:r>
    </w:p>
    <w:p w:rsidR="00134A2F" w:rsidRPr="00134A2F" w:rsidRDefault="00134A2F" w:rsidP="00134A2F">
      <w:pPr>
        <w:jc w:val="center"/>
        <w:rPr>
          <w:b/>
          <w:sz w:val="28"/>
          <w:szCs w:val="28"/>
        </w:rPr>
      </w:pPr>
      <w:r w:rsidRPr="00134A2F">
        <w:rPr>
          <w:b/>
          <w:sz w:val="28"/>
          <w:szCs w:val="28"/>
        </w:rPr>
        <w:t xml:space="preserve">«ФИНАНСОВЫЙ УНИВЕРСИТЕТ ПРИ ПРАВИТЕЛЬСТВЕ </w:t>
      </w:r>
    </w:p>
    <w:p w:rsidR="00134A2F" w:rsidRPr="00134A2F" w:rsidRDefault="00134A2F" w:rsidP="00134A2F">
      <w:pPr>
        <w:jc w:val="center"/>
        <w:rPr>
          <w:b/>
          <w:sz w:val="28"/>
          <w:szCs w:val="28"/>
        </w:rPr>
      </w:pPr>
      <w:r w:rsidRPr="00134A2F">
        <w:rPr>
          <w:b/>
          <w:sz w:val="28"/>
          <w:szCs w:val="28"/>
        </w:rPr>
        <w:t>РОССИЙСКОЙ ФЕДЕРАЦИИ»</w:t>
      </w:r>
    </w:p>
    <w:p w:rsidR="00134A2F" w:rsidRPr="00134A2F" w:rsidRDefault="00134A2F" w:rsidP="00134A2F">
      <w:pPr>
        <w:jc w:val="center"/>
        <w:rPr>
          <w:b/>
          <w:bCs/>
          <w:sz w:val="28"/>
          <w:szCs w:val="28"/>
        </w:rPr>
      </w:pPr>
      <w:r w:rsidRPr="00134A2F">
        <w:rPr>
          <w:b/>
          <w:sz w:val="28"/>
          <w:szCs w:val="28"/>
        </w:rPr>
        <w:t>(Финансовый университет)</w:t>
      </w:r>
    </w:p>
    <w:p w:rsidR="00134A2F" w:rsidRPr="00134A2F" w:rsidRDefault="00134A2F" w:rsidP="00134A2F">
      <w:pPr>
        <w:jc w:val="center"/>
        <w:rPr>
          <w:b/>
          <w:bCs/>
          <w:sz w:val="28"/>
          <w:szCs w:val="28"/>
        </w:rPr>
      </w:pPr>
    </w:p>
    <w:p w:rsidR="00134A2F" w:rsidRPr="00134A2F" w:rsidRDefault="00134A2F" w:rsidP="00134A2F">
      <w:pPr>
        <w:ind w:left="1843" w:hanging="1843"/>
        <w:jc w:val="center"/>
        <w:rPr>
          <w:b/>
          <w:bCs/>
          <w:sz w:val="28"/>
          <w:szCs w:val="28"/>
        </w:rPr>
      </w:pPr>
      <w:r w:rsidRPr="00134A2F">
        <w:rPr>
          <w:b/>
          <w:bCs/>
          <w:sz w:val="28"/>
          <w:szCs w:val="28"/>
        </w:rPr>
        <w:t>Департамент общественных финансов</w:t>
      </w:r>
    </w:p>
    <w:p w:rsidR="00134A2F" w:rsidRPr="00134A2F" w:rsidRDefault="00134A2F" w:rsidP="00134A2F">
      <w:pPr>
        <w:ind w:left="1843" w:hanging="1843"/>
        <w:jc w:val="center"/>
        <w:rPr>
          <w:b/>
          <w:bCs/>
          <w:sz w:val="28"/>
          <w:szCs w:val="28"/>
        </w:rPr>
      </w:pPr>
      <w:r w:rsidRPr="00134A2F">
        <w:rPr>
          <w:b/>
          <w:bCs/>
          <w:sz w:val="28"/>
          <w:szCs w:val="28"/>
        </w:rPr>
        <w:t xml:space="preserve"> Финансового факультета</w:t>
      </w:r>
    </w:p>
    <w:p w:rsidR="00B9323F" w:rsidRDefault="00B9323F">
      <w:pPr>
        <w:ind w:left="1843" w:hanging="1843"/>
        <w:jc w:val="center"/>
        <w:rPr>
          <w:bCs/>
          <w:sz w:val="28"/>
          <w:szCs w:val="28"/>
        </w:rPr>
      </w:pPr>
    </w:p>
    <w:tbl>
      <w:tblPr>
        <w:tblW w:w="5000" w:type="pct"/>
        <w:tblInd w:w="-106" w:type="dxa"/>
        <w:tblLook w:val="00A0" w:firstRow="1" w:lastRow="0" w:firstColumn="1" w:lastColumn="0" w:noHBand="0" w:noVBand="0"/>
      </w:tblPr>
      <w:tblGrid>
        <w:gridCol w:w="3422"/>
        <w:gridCol w:w="6783"/>
      </w:tblGrid>
      <w:tr w:rsidR="00B9323F">
        <w:tc>
          <w:tcPr>
            <w:tcW w:w="3422" w:type="dxa"/>
          </w:tcPr>
          <w:p w:rsidR="00B9323F" w:rsidRDefault="00B9323F">
            <w:pPr>
              <w:jc w:val="center"/>
              <w:rPr>
                <w:sz w:val="28"/>
                <w:szCs w:val="28"/>
              </w:rPr>
            </w:pPr>
          </w:p>
        </w:tc>
        <w:tc>
          <w:tcPr>
            <w:tcW w:w="6782" w:type="dxa"/>
          </w:tcPr>
          <w:p w:rsidR="00134A2F" w:rsidRPr="00A80610" w:rsidRDefault="00134A2F" w:rsidP="00134A2F">
            <w:pPr>
              <w:suppressAutoHyphens/>
              <w:spacing w:line="360" w:lineRule="auto"/>
              <w:rPr>
                <w:sz w:val="28"/>
                <w:szCs w:val="28"/>
              </w:rPr>
            </w:pPr>
            <w:r>
              <w:rPr>
                <w:sz w:val="28"/>
                <w:szCs w:val="28"/>
              </w:rPr>
              <w:t xml:space="preserve">                                       </w:t>
            </w:r>
            <w:r w:rsidRPr="00A80610">
              <w:rPr>
                <w:sz w:val="28"/>
                <w:szCs w:val="28"/>
              </w:rPr>
              <w:t>УТВЕРЖДАЮ</w:t>
            </w:r>
          </w:p>
          <w:p w:rsidR="00134A2F" w:rsidRPr="00FB06B8" w:rsidRDefault="00134A2F" w:rsidP="00134A2F">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134A2F" w:rsidRDefault="00134A2F" w:rsidP="00134A2F">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rsidR="00134A2F" w:rsidRDefault="00134A2F" w:rsidP="00134A2F">
            <w:pPr>
              <w:suppressAutoHyphens/>
              <w:spacing w:line="360" w:lineRule="auto"/>
              <w:jc w:val="center"/>
              <w:rPr>
                <w:sz w:val="28"/>
                <w:szCs w:val="28"/>
              </w:rPr>
            </w:pPr>
            <w:r>
              <w:rPr>
                <w:sz w:val="28"/>
                <w:szCs w:val="28"/>
              </w:rPr>
              <w:t xml:space="preserve">                            __________Е.А. Каменева</w:t>
            </w:r>
          </w:p>
          <w:p w:rsidR="00B9323F" w:rsidRDefault="00134A2F" w:rsidP="00134A2F">
            <w:pPr>
              <w:rPr>
                <w:sz w:val="28"/>
                <w:szCs w:val="28"/>
              </w:rPr>
            </w:pPr>
            <w:r>
              <w:rPr>
                <w:sz w:val="28"/>
                <w:szCs w:val="28"/>
              </w:rPr>
              <w:t xml:space="preserve">                                      «</w:t>
            </w:r>
            <w:r w:rsidR="00AE6A5C">
              <w:rPr>
                <w:sz w:val="28"/>
                <w:szCs w:val="28"/>
              </w:rPr>
              <w:t>28</w:t>
            </w:r>
            <w:r>
              <w:rPr>
                <w:sz w:val="28"/>
                <w:szCs w:val="28"/>
              </w:rPr>
              <w:t>»</w:t>
            </w:r>
            <w:r w:rsidR="00AE6A5C">
              <w:rPr>
                <w:sz w:val="28"/>
                <w:szCs w:val="28"/>
              </w:rPr>
              <w:t xml:space="preserve"> июня </w:t>
            </w:r>
            <w:r>
              <w:rPr>
                <w:sz w:val="28"/>
                <w:szCs w:val="28"/>
              </w:rPr>
              <w:t>2023</w:t>
            </w:r>
            <w:r w:rsidRPr="006A7A73">
              <w:rPr>
                <w:sz w:val="28"/>
                <w:szCs w:val="28"/>
              </w:rPr>
              <w:t xml:space="preserve"> г.</w:t>
            </w:r>
          </w:p>
        </w:tc>
      </w:tr>
    </w:tbl>
    <w:p w:rsidR="00B9323F" w:rsidRDefault="00B9323F">
      <w:pPr>
        <w:jc w:val="right"/>
        <w:rPr>
          <w:b/>
          <w:bCs/>
          <w:sz w:val="28"/>
          <w:szCs w:val="28"/>
        </w:rPr>
      </w:pPr>
    </w:p>
    <w:p w:rsidR="00B9323F" w:rsidRDefault="006465C0">
      <w:pPr>
        <w:spacing w:line="360" w:lineRule="auto"/>
        <w:jc w:val="center"/>
        <w:rPr>
          <w:sz w:val="28"/>
          <w:szCs w:val="28"/>
        </w:rPr>
      </w:pPr>
      <w:r>
        <w:rPr>
          <w:sz w:val="28"/>
          <w:szCs w:val="28"/>
        </w:rPr>
        <w:t>С.Е. Демидова,</w:t>
      </w:r>
      <w:r w:rsidR="0047156C">
        <w:rPr>
          <w:sz w:val="28"/>
          <w:szCs w:val="28"/>
        </w:rPr>
        <w:t xml:space="preserve"> А.Г. Силуанов,</w:t>
      </w:r>
      <w:r>
        <w:rPr>
          <w:sz w:val="28"/>
          <w:szCs w:val="28"/>
        </w:rPr>
        <w:t xml:space="preserve"> О.И. Тимофеева</w:t>
      </w:r>
    </w:p>
    <w:p w:rsidR="00B9323F" w:rsidRDefault="00B9323F">
      <w:pPr>
        <w:rPr>
          <w:b/>
          <w:bCs/>
          <w:caps/>
          <w:sz w:val="28"/>
          <w:szCs w:val="28"/>
        </w:rPr>
      </w:pPr>
    </w:p>
    <w:p w:rsidR="00B9323F" w:rsidRDefault="006465C0">
      <w:pPr>
        <w:jc w:val="center"/>
        <w:rPr>
          <w:b/>
          <w:bCs/>
          <w:sz w:val="28"/>
          <w:szCs w:val="28"/>
        </w:rPr>
      </w:pPr>
      <w:r>
        <w:rPr>
          <w:b/>
          <w:bCs/>
          <w:sz w:val="28"/>
          <w:szCs w:val="28"/>
        </w:rPr>
        <w:t>БЮДЖЕТНЫЙ ПРОЦЕСС</w:t>
      </w:r>
    </w:p>
    <w:p w:rsidR="00B9323F" w:rsidRDefault="006465C0">
      <w:pPr>
        <w:pStyle w:val="11"/>
        <w:spacing w:before="120"/>
        <w:ind w:right="-142"/>
        <w:jc w:val="center"/>
        <w:rPr>
          <w:b/>
          <w:bCs/>
          <w:sz w:val="28"/>
          <w:szCs w:val="28"/>
        </w:rPr>
      </w:pPr>
      <w:r>
        <w:rPr>
          <w:b/>
          <w:bCs/>
          <w:sz w:val="28"/>
          <w:szCs w:val="28"/>
        </w:rPr>
        <w:t xml:space="preserve">Рабочая программа дисциплины </w:t>
      </w:r>
    </w:p>
    <w:p w:rsidR="00134A2F" w:rsidRDefault="00134A2F">
      <w:pPr>
        <w:pStyle w:val="11"/>
        <w:spacing w:before="120"/>
        <w:ind w:right="-142"/>
        <w:jc w:val="center"/>
        <w:rPr>
          <w:b/>
          <w:bCs/>
          <w:sz w:val="28"/>
          <w:szCs w:val="28"/>
        </w:rPr>
      </w:pPr>
    </w:p>
    <w:p w:rsidR="00134A2F" w:rsidRDefault="006465C0">
      <w:pPr>
        <w:pStyle w:val="11"/>
        <w:ind w:right="-144"/>
        <w:jc w:val="center"/>
        <w:rPr>
          <w:sz w:val="28"/>
          <w:szCs w:val="28"/>
        </w:rPr>
      </w:pPr>
      <w:r>
        <w:rPr>
          <w:sz w:val="28"/>
          <w:szCs w:val="28"/>
        </w:rPr>
        <w:t xml:space="preserve">для студентов, обучающихся </w:t>
      </w:r>
    </w:p>
    <w:p w:rsidR="00B9323F" w:rsidRDefault="006465C0">
      <w:pPr>
        <w:pStyle w:val="11"/>
        <w:ind w:right="-144"/>
        <w:jc w:val="center"/>
        <w:rPr>
          <w:sz w:val="28"/>
          <w:szCs w:val="28"/>
        </w:rPr>
      </w:pPr>
      <w:r>
        <w:rPr>
          <w:sz w:val="28"/>
          <w:szCs w:val="28"/>
        </w:rPr>
        <w:t>по направлению</w:t>
      </w:r>
      <w:r w:rsidR="00134A2F">
        <w:rPr>
          <w:sz w:val="28"/>
          <w:szCs w:val="28"/>
        </w:rPr>
        <w:t xml:space="preserve"> подготовки</w:t>
      </w:r>
      <w:r>
        <w:rPr>
          <w:sz w:val="28"/>
          <w:szCs w:val="28"/>
        </w:rPr>
        <w:t xml:space="preserve"> 38.03.01 «Экономика»,</w:t>
      </w:r>
    </w:p>
    <w:p w:rsidR="00B9323F" w:rsidRDefault="006465C0">
      <w:pPr>
        <w:pStyle w:val="11"/>
        <w:ind w:right="-144"/>
        <w:jc w:val="center"/>
        <w:rPr>
          <w:sz w:val="28"/>
          <w:szCs w:val="28"/>
        </w:rPr>
      </w:pPr>
      <w:r>
        <w:rPr>
          <w:sz w:val="28"/>
          <w:szCs w:val="28"/>
        </w:rPr>
        <w:t xml:space="preserve">ОП «Экономика и финансы», </w:t>
      </w:r>
    </w:p>
    <w:p w:rsidR="00B9323F" w:rsidRDefault="00134A2F">
      <w:pPr>
        <w:pStyle w:val="11"/>
        <w:ind w:right="-144"/>
        <w:jc w:val="center"/>
        <w:rPr>
          <w:sz w:val="28"/>
          <w:szCs w:val="28"/>
        </w:rPr>
      </w:pPr>
      <w:r>
        <w:rPr>
          <w:sz w:val="28"/>
          <w:szCs w:val="28"/>
        </w:rPr>
        <w:t>П</w:t>
      </w:r>
      <w:r w:rsidR="006465C0">
        <w:rPr>
          <w:sz w:val="28"/>
          <w:szCs w:val="28"/>
        </w:rPr>
        <w:t>рофиль</w:t>
      </w:r>
      <w:r>
        <w:rPr>
          <w:sz w:val="28"/>
          <w:szCs w:val="28"/>
        </w:rPr>
        <w:t>:</w:t>
      </w:r>
      <w:r w:rsidR="006465C0">
        <w:rPr>
          <w:sz w:val="28"/>
          <w:szCs w:val="28"/>
        </w:rPr>
        <w:t xml:space="preserve"> «Государственные и муниципальные финансы»</w:t>
      </w:r>
    </w:p>
    <w:p w:rsidR="00B9323F" w:rsidRDefault="00B9323F">
      <w:pPr>
        <w:pStyle w:val="11"/>
        <w:ind w:right="-144"/>
        <w:jc w:val="center"/>
        <w:rPr>
          <w:sz w:val="28"/>
          <w:szCs w:val="28"/>
        </w:rPr>
      </w:pPr>
    </w:p>
    <w:p w:rsidR="00134A2F" w:rsidRDefault="00134A2F">
      <w:pPr>
        <w:jc w:val="center"/>
        <w:rPr>
          <w:rFonts w:eastAsia="Calibri"/>
          <w:i/>
          <w:sz w:val="28"/>
          <w:szCs w:val="28"/>
        </w:rPr>
      </w:pPr>
    </w:p>
    <w:p w:rsidR="00134A2F" w:rsidRDefault="00134A2F">
      <w:pPr>
        <w:jc w:val="center"/>
        <w:rPr>
          <w:rFonts w:eastAsia="Calibri"/>
          <w:i/>
          <w:sz w:val="28"/>
          <w:szCs w:val="28"/>
        </w:rPr>
      </w:pP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5C5B95" w:rsidRPr="003C24D2" w:rsidRDefault="005C5B95" w:rsidP="005C5B95">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rsidR="005C5B95" w:rsidRPr="003C24D2" w:rsidRDefault="005C5B95" w:rsidP="005C5B95">
      <w:pPr>
        <w:jc w:val="center"/>
        <w:rPr>
          <w:rFonts w:eastAsia="Calibri"/>
          <w:color w:val="000000" w:themeColor="text1"/>
          <w:sz w:val="28"/>
          <w:szCs w:val="28"/>
        </w:rPr>
      </w:pP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5C5B95" w:rsidRPr="003C24D2" w:rsidRDefault="005C5B95" w:rsidP="005C5B95">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rsidR="00B9323F" w:rsidRDefault="00B9323F">
      <w:pPr>
        <w:pStyle w:val="11"/>
        <w:ind w:right="-144"/>
        <w:jc w:val="center"/>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134A2F" w:rsidRDefault="00134A2F">
      <w:pPr>
        <w:spacing w:line="360" w:lineRule="auto"/>
        <w:rPr>
          <w:i/>
          <w:iCs/>
          <w:sz w:val="28"/>
          <w:szCs w:val="28"/>
        </w:rPr>
      </w:pPr>
    </w:p>
    <w:p w:rsidR="00B9323F" w:rsidRDefault="00B9323F">
      <w:pPr>
        <w:spacing w:line="360" w:lineRule="auto"/>
        <w:rPr>
          <w:i/>
          <w:iCs/>
          <w:sz w:val="28"/>
          <w:szCs w:val="28"/>
        </w:rPr>
      </w:pPr>
    </w:p>
    <w:p w:rsidR="00B9323F" w:rsidRPr="00134A2F" w:rsidRDefault="006465C0" w:rsidP="00134A2F">
      <w:pPr>
        <w:spacing w:line="360" w:lineRule="auto"/>
        <w:jc w:val="center"/>
        <w:rPr>
          <w:b/>
          <w:sz w:val="28"/>
          <w:szCs w:val="28"/>
        </w:rPr>
      </w:pPr>
      <w:r w:rsidRPr="00134A2F">
        <w:rPr>
          <w:b/>
          <w:sz w:val="28"/>
          <w:szCs w:val="28"/>
        </w:rPr>
        <w:t>Москва 2023</w:t>
      </w:r>
      <w:r w:rsidRPr="00134A2F">
        <w:rPr>
          <w:b/>
        </w:rPr>
        <w:br w:type="page"/>
      </w:r>
    </w:p>
    <w:p w:rsidR="00134A2F" w:rsidRPr="00134A2F" w:rsidRDefault="006465C0">
      <w:pPr>
        <w:ind w:hanging="32"/>
        <w:jc w:val="center"/>
        <w:rPr>
          <w:b/>
          <w:bCs/>
          <w:sz w:val="28"/>
          <w:szCs w:val="28"/>
        </w:rPr>
      </w:pPr>
      <w:r w:rsidRPr="00134A2F">
        <w:rPr>
          <w:b/>
          <w:bCs/>
          <w:sz w:val="28"/>
          <w:szCs w:val="28"/>
        </w:rPr>
        <w:lastRenderedPageBreak/>
        <w:t>Федеральное государственное образовательное бюджетное</w:t>
      </w:r>
    </w:p>
    <w:p w:rsidR="00B9323F" w:rsidRPr="00134A2F" w:rsidRDefault="006465C0" w:rsidP="00134A2F">
      <w:pPr>
        <w:ind w:hanging="32"/>
        <w:jc w:val="center"/>
        <w:rPr>
          <w:b/>
          <w:bCs/>
          <w:sz w:val="28"/>
          <w:szCs w:val="28"/>
        </w:rPr>
      </w:pPr>
      <w:r w:rsidRPr="00134A2F">
        <w:rPr>
          <w:b/>
          <w:bCs/>
          <w:sz w:val="28"/>
          <w:szCs w:val="28"/>
        </w:rPr>
        <w:t xml:space="preserve"> учреждение высшего образования</w:t>
      </w:r>
    </w:p>
    <w:p w:rsidR="00B9323F" w:rsidRPr="00134A2F" w:rsidRDefault="006465C0">
      <w:pPr>
        <w:jc w:val="center"/>
        <w:rPr>
          <w:b/>
          <w:sz w:val="28"/>
          <w:szCs w:val="28"/>
        </w:rPr>
      </w:pPr>
      <w:r w:rsidRPr="00134A2F">
        <w:rPr>
          <w:b/>
          <w:sz w:val="28"/>
          <w:szCs w:val="28"/>
        </w:rPr>
        <w:t xml:space="preserve">«ФИНАНСОВЫЙ УНИВЕРСИТЕТ ПРИ ПРАВИТЕЛЬСТВЕ </w:t>
      </w:r>
    </w:p>
    <w:p w:rsidR="00B9323F" w:rsidRPr="00134A2F" w:rsidRDefault="006465C0">
      <w:pPr>
        <w:jc w:val="center"/>
        <w:rPr>
          <w:b/>
          <w:sz w:val="28"/>
          <w:szCs w:val="28"/>
        </w:rPr>
      </w:pPr>
      <w:r w:rsidRPr="00134A2F">
        <w:rPr>
          <w:b/>
          <w:sz w:val="28"/>
          <w:szCs w:val="28"/>
        </w:rPr>
        <w:t>РОССИЙСКОЙ ФЕДЕРАЦИИ»</w:t>
      </w:r>
    </w:p>
    <w:p w:rsidR="00B9323F" w:rsidRPr="00134A2F" w:rsidRDefault="006465C0">
      <w:pPr>
        <w:jc w:val="center"/>
        <w:rPr>
          <w:b/>
          <w:bCs/>
          <w:sz w:val="28"/>
          <w:szCs w:val="28"/>
        </w:rPr>
      </w:pPr>
      <w:r w:rsidRPr="00134A2F">
        <w:rPr>
          <w:b/>
          <w:sz w:val="28"/>
          <w:szCs w:val="28"/>
        </w:rPr>
        <w:t>(Финансовый университет)</w:t>
      </w:r>
    </w:p>
    <w:p w:rsidR="00B9323F" w:rsidRPr="00134A2F" w:rsidRDefault="00B9323F">
      <w:pPr>
        <w:jc w:val="center"/>
        <w:rPr>
          <w:b/>
          <w:bCs/>
          <w:sz w:val="28"/>
          <w:szCs w:val="28"/>
        </w:rPr>
      </w:pPr>
    </w:p>
    <w:p w:rsidR="00134A2F" w:rsidRPr="00134A2F" w:rsidRDefault="006465C0">
      <w:pPr>
        <w:ind w:left="1843" w:hanging="1843"/>
        <w:jc w:val="center"/>
        <w:rPr>
          <w:b/>
          <w:bCs/>
          <w:sz w:val="28"/>
          <w:szCs w:val="28"/>
        </w:rPr>
      </w:pPr>
      <w:r w:rsidRPr="00134A2F">
        <w:rPr>
          <w:b/>
          <w:bCs/>
          <w:sz w:val="28"/>
          <w:szCs w:val="28"/>
        </w:rPr>
        <w:t>Департамент общественных финансов</w:t>
      </w:r>
    </w:p>
    <w:p w:rsidR="00B9323F" w:rsidRPr="00134A2F" w:rsidRDefault="006465C0">
      <w:pPr>
        <w:ind w:left="1843" w:hanging="1843"/>
        <w:jc w:val="center"/>
        <w:rPr>
          <w:b/>
          <w:bCs/>
          <w:sz w:val="28"/>
          <w:szCs w:val="28"/>
        </w:rPr>
      </w:pPr>
      <w:r w:rsidRPr="00134A2F">
        <w:rPr>
          <w:b/>
          <w:bCs/>
          <w:sz w:val="28"/>
          <w:szCs w:val="28"/>
        </w:rPr>
        <w:t xml:space="preserve"> Финансового факультета</w:t>
      </w:r>
    </w:p>
    <w:tbl>
      <w:tblPr>
        <w:tblW w:w="5000" w:type="pct"/>
        <w:tblInd w:w="-106" w:type="dxa"/>
        <w:tblLook w:val="00A0" w:firstRow="1" w:lastRow="0" w:firstColumn="1" w:lastColumn="0" w:noHBand="0" w:noVBand="0"/>
      </w:tblPr>
      <w:tblGrid>
        <w:gridCol w:w="5280"/>
        <w:gridCol w:w="4925"/>
      </w:tblGrid>
      <w:tr w:rsidR="00B9323F">
        <w:tc>
          <w:tcPr>
            <w:tcW w:w="5279" w:type="dxa"/>
          </w:tcPr>
          <w:p w:rsidR="00B9323F" w:rsidRDefault="00B9323F">
            <w:pPr>
              <w:jc w:val="center"/>
              <w:rPr>
                <w:sz w:val="28"/>
                <w:szCs w:val="28"/>
              </w:rPr>
            </w:pPr>
          </w:p>
        </w:tc>
        <w:tc>
          <w:tcPr>
            <w:tcW w:w="4925" w:type="dxa"/>
          </w:tcPr>
          <w:p w:rsidR="00B9323F" w:rsidRDefault="00B9323F">
            <w:pPr>
              <w:rPr>
                <w:sz w:val="28"/>
                <w:szCs w:val="28"/>
              </w:rPr>
            </w:pPr>
          </w:p>
          <w:p w:rsidR="00B9323F" w:rsidRDefault="00B9323F">
            <w:pPr>
              <w:rPr>
                <w:sz w:val="28"/>
                <w:szCs w:val="28"/>
              </w:rPr>
            </w:pPr>
          </w:p>
          <w:p w:rsidR="00B9323F" w:rsidRDefault="00B9323F">
            <w:pPr>
              <w:jc w:val="right"/>
              <w:rPr>
                <w:sz w:val="28"/>
                <w:szCs w:val="28"/>
              </w:rPr>
            </w:pPr>
          </w:p>
          <w:p w:rsidR="00B9323F" w:rsidRDefault="00B9323F">
            <w:pPr>
              <w:jc w:val="right"/>
              <w:rPr>
                <w:sz w:val="28"/>
                <w:szCs w:val="28"/>
              </w:rPr>
            </w:pPr>
          </w:p>
        </w:tc>
      </w:tr>
    </w:tbl>
    <w:p w:rsidR="00B9323F" w:rsidRDefault="00B9323F">
      <w:pPr>
        <w:jc w:val="right"/>
        <w:rPr>
          <w:b/>
          <w:bCs/>
          <w:sz w:val="28"/>
          <w:szCs w:val="28"/>
        </w:rPr>
      </w:pPr>
    </w:p>
    <w:p w:rsidR="0047156C" w:rsidRDefault="0047156C" w:rsidP="0047156C">
      <w:pPr>
        <w:spacing w:line="360" w:lineRule="auto"/>
        <w:jc w:val="center"/>
        <w:rPr>
          <w:sz w:val="28"/>
          <w:szCs w:val="28"/>
        </w:rPr>
      </w:pPr>
      <w:r>
        <w:rPr>
          <w:sz w:val="28"/>
          <w:szCs w:val="28"/>
        </w:rPr>
        <w:t>С.Е. Демидова, А.Г. Силуанов, О.И. Тимофеева</w:t>
      </w:r>
    </w:p>
    <w:p w:rsidR="00B9323F" w:rsidRDefault="00B9323F">
      <w:pPr>
        <w:rPr>
          <w:b/>
          <w:bCs/>
          <w:caps/>
          <w:sz w:val="28"/>
          <w:szCs w:val="28"/>
        </w:rPr>
      </w:pPr>
    </w:p>
    <w:p w:rsidR="00B9323F" w:rsidRDefault="006465C0">
      <w:pPr>
        <w:jc w:val="center"/>
        <w:rPr>
          <w:b/>
          <w:bCs/>
          <w:sz w:val="28"/>
          <w:szCs w:val="28"/>
        </w:rPr>
      </w:pPr>
      <w:r>
        <w:rPr>
          <w:b/>
          <w:bCs/>
          <w:sz w:val="28"/>
          <w:szCs w:val="28"/>
        </w:rPr>
        <w:t>БЮДЖЕТНЫЙ ПРОЦЕСС</w:t>
      </w:r>
    </w:p>
    <w:p w:rsidR="00B9323F" w:rsidRDefault="006465C0">
      <w:pPr>
        <w:pStyle w:val="11"/>
        <w:spacing w:before="120"/>
        <w:ind w:right="-142"/>
        <w:jc w:val="center"/>
        <w:rPr>
          <w:b/>
          <w:bCs/>
          <w:sz w:val="28"/>
          <w:szCs w:val="28"/>
        </w:rPr>
      </w:pPr>
      <w:r>
        <w:rPr>
          <w:b/>
          <w:bCs/>
          <w:sz w:val="28"/>
          <w:szCs w:val="28"/>
        </w:rPr>
        <w:t xml:space="preserve">Рабочая программа дисциплины </w:t>
      </w:r>
    </w:p>
    <w:p w:rsidR="00134A2F" w:rsidRDefault="00134A2F">
      <w:pPr>
        <w:pStyle w:val="11"/>
        <w:spacing w:before="120"/>
        <w:ind w:right="-142"/>
        <w:jc w:val="center"/>
        <w:rPr>
          <w:b/>
          <w:bCs/>
          <w:sz w:val="28"/>
          <w:szCs w:val="28"/>
        </w:rPr>
      </w:pPr>
    </w:p>
    <w:p w:rsidR="00134A2F" w:rsidRDefault="00134A2F" w:rsidP="00134A2F">
      <w:pPr>
        <w:pStyle w:val="11"/>
        <w:ind w:right="-144"/>
        <w:jc w:val="center"/>
        <w:rPr>
          <w:sz w:val="28"/>
          <w:szCs w:val="28"/>
        </w:rPr>
      </w:pPr>
      <w:r>
        <w:rPr>
          <w:sz w:val="28"/>
          <w:szCs w:val="28"/>
        </w:rPr>
        <w:t xml:space="preserve">для студентов, обучающихся </w:t>
      </w:r>
    </w:p>
    <w:p w:rsidR="00134A2F" w:rsidRDefault="00134A2F" w:rsidP="00134A2F">
      <w:pPr>
        <w:pStyle w:val="11"/>
        <w:ind w:right="-144"/>
        <w:jc w:val="center"/>
        <w:rPr>
          <w:sz w:val="28"/>
          <w:szCs w:val="28"/>
        </w:rPr>
      </w:pPr>
      <w:r>
        <w:rPr>
          <w:sz w:val="28"/>
          <w:szCs w:val="28"/>
        </w:rPr>
        <w:t>по направлению подготовки 38.03.01 «Экономика»,</w:t>
      </w:r>
    </w:p>
    <w:p w:rsidR="00134A2F" w:rsidRDefault="00134A2F" w:rsidP="00134A2F">
      <w:pPr>
        <w:pStyle w:val="11"/>
        <w:ind w:right="-144"/>
        <w:jc w:val="center"/>
        <w:rPr>
          <w:sz w:val="28"/>
          <w:szCs w:val="28"/>
        </w:rPr>
      </w:pPr>
      <w:r>
        <w:rPr>
          <w:sz w:val="28"/>
          <w:szCs w:val="28"/>
        </w:rPr>
        <w:t xml:space="preserve">ОП «Экономика и финансы», </w:t>
      </w:r>
    </w:p>
    <w:p w:rsidR="00134A2F" w:rsidRDefault="00134A2F" w:rsidP="00134A2F">
      <w:pPr>
        <w:pStyle w:val="11"/>
        <w:ind w:right="-144"/>
        <w:jc w:val="center"/>
        <w:rPr>
          <w:sz w:val="28"/>
          <w:szCs w:val="28"/>
        </w:rPr>
      </w:pPr>
      <w:r>
        <w:rPr>
          <w:sz w:val="28"/>
          <w:szCs w:val="28"/>
        </w:rPr>
        <w:t>Профиль: «Государственные и муниципальные финансы»</w:t>
      </w:r>
    </w:p>
    <w:p w:rsidR="00B9323F" w:rsidRDefault="00B9323F">
      <w:pPr>
        <w:pStyle w:val="11"/>
        <w:ind w:right="-144"/>
        <w:jc w:val="center"/>
        <w:rPr>
          <w:sz w:val="28"/>
          <w:szCs w:val="28"/>
        </w:rPr>
      </w:pPr>
    </w:p>
    <w:p w:rsidR="00B9323F" w:rsidRDefault="00B9323F">
      <w:pPr>
        <w:pStyle w:val="11"/>
        <w:ind w:right="-144"/>
        <w:jc w:val="center"/>
        <w:rPr>
          <w:sz w:val="28"/>
          <w:szCs w:val="28"/>
        </w:rPr>
      </w:pPr>
    </w:p>
    <w:p w:rsidR="00B9323F" w:rsidRDefault="00B9323F">
      <w:pPr>
        <w:spacing w:line="360" w:lineRule="auto"/>
        <w:rPr>
          <w:b/>
          <w:bCs/>
          <w:sz w:val="28"/>
          <w:szCs w:val="28"/>
        </w:rPr>
      </w:pPr>
    </w:p>
    <w:p w:rsidR="00B9323F" w:rsidRDefault="00B9323F">
      <w:pPr>
        <w:spacing w:line="360" w:lineRule="auto"/>
        <w:jc w:val="center"/>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414CF3" w:rsidRDefault="00414CF3">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Pr="00134A2F" w:rsidRDefault="006465C0">
      <w:pPr>
        <w:spacing w:after="200" w:line="276" w:lineRule="auto"/>
        <w:jc w:val="center"/>
        <w:rPr>
          <w:b/>
          <w:sz w:val="28"/>
          <w:szCs w:val="28"/>
        </w:rPr>
      </w:pPr>
      <w:r w:rsidRPr="00134A2F">
        <w:rPr>
          <w:b/>
          <w:sz w:val="28"/>
          <w:szCs w:val="28"/>
        </w:rPr>
        <w:t>Москва 2023</w:t>
      </w:r>
    </w:p>
    <w:sdt>
      <w:sdtPr>
        <w:rPr>
          <w:rFonts w:ascii="Times New Roman" w:eastAsia="Times New Roman" w:hAnsi="Times New Roman" w:cs="Times New Roman"/>
          <w:color w:val="auto"/>
          <w:sz w:val="24"/>
          <w:szCs w:val="24"/>
        </w:rPr>
        <w:id w:val="-959872279"/>
        <w:docPartObj>
          <w:docPartGallery w:val="Table of Contents"/>
          <w:docPartUnique/>
        </w:docPartObj>
      </w:sdtPr>
      <w:sdtContent>
        <w:p w:rsidR="00B9323F" w:rsidRDefault="006465C0">
          <w:pPr>
            <w:pStyle w:val="afb"/>
            <w:jc w:val="center"/>
            <w:rPr>
              <w:rFonts w:ascii="Times New Roman" w:hAnsi="Times New Roman" w:cs="Times New Roman"/>
              <w:b/>
              <w:caps/>
              <w:color w:val="auto"/>
              <w:sz w:val="28"/>
              <w:szCs w:val="28"/>
            </w:rPr>
          </w:pPr>
          <w:r>
            <w:br w:type="page"/>
          </w:r>
          <w:r>
            <w:rPr>
              <w:rFonts w:ascii="Times New Roman" w:hAnsi="Times New Roman" w:cs="Times New Roman"/>
              <w:b/>
              <w:caps/>
              <w:color w:val="auto"/>
              <w:sz w:val="28"/>
              <w:szCs w:val="28"/>
            </w:rPr>
            <w:lastRenderedPageBreak/>
            <w:t>содержание</w:t>
          </w:r>
        </w:p>
        <w:p w:rsidR="00B9323F" w:rsidRDefault="006465C0">
          <w:pPr>
            <w:pStyle w:val="12"/>
            <w:tabs>
              <w:tab w:val="right" w:leader="dot" w:pos="10195"/>
            </w:tabs>
            <w:spacing w:after="0"/>
            <w:rPr>
              <w:sz w:val="28"/>
              <w:szCs w:val="28"/>
            </w:rPr>
          </w:pPr>
          <w:r>
            <w:fldChar w:fldCharType="begin"/>
          </w:r>
          <w:r>
            <w:rPr>
              <w:webHidden/>
              <w:sz w:val="28"/>
              <w:szCs w:val="28"/>
            </w:rPr>
            <w:instrText>TOC \z \o "1-3" \u \h</w:instrText>
          </w:r>
          <w:r>
            <w:rPr>
              <w:sz w:val="28"/>
              <w:szCs w:val="28"/>
            </w:rPr>
            <w:fldChar w:fldCharType="separate"/>
          </w:r>
          <w:hyperlink w:anchor="_Toc84922269">
            <w:r>
              <w:rPr>
                <w:webHidden/>
                <w:sz w:val="28"/>
                <w:szCs w:val="28"/>
              </w:rPr>
              <w:t>1. Наименование дисциплины</w:t>
            </w:r>
            <w:r>
              <w:rPr>
                <w:webHidden/>
              </w:rPr>
              <w:fldChar w:fldCharType="begin"/>
            </w:r>
            <w:r>
              <w:rPr>
                <w:webHidden/>
              </w:rPr>
              <w:instrText>PAGEREF _Toc84922269 \h</w:instrText>
            </w:r>
            <w:r>
              <w:rPr>
                <w:webHidden/>
              </w:rPr>
            </w:r>
            <w:r>
              <w:rPr>
                <w:webHidden/>
              </w:rPr>
              <w:fldChar w:fldCharType="separate"/>
            </w:r>
            <w:r>
              <w:rPr>
                <w:sz w:val="28"/>
                <w:szCs w:val="28"/>
              </w:rPr>
              <w:tab/>
              <w:t>4</w:t>
            </w:r>
            <w:r>
              <w:rPr>
                <w:webHidden/>
              </w:rPr>
              <w:fldChar w:fldCharType="end"/>
            </w:r>
          </w:hyperlink>
        </w:p>
        <w:p w:rsidR="00B9323F" w:rsidRDefault="00AE6A5C">
          <w:pPr>
            <w:pStyle w:val="12"/>
            <w:tabs>
              <w:tab w:val="right" w:leader="dot" w:pos="10195"/>
            </w:tabs>
            <w:spacing w:after="0"/>
            <w:rPr>
              <w:sz w:val="28"/>
              <w:szCs w:val="28"/>
            </w:rPr>
          </w:pPr>
          <w:hyperlink w:anchor="_Toc84922270">
            <w:r w:rsidR="006465C0">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465C0">
              <w:rPr>
                <w:webHidden/>
              </w:rPr>
              <w:fldChar w:fldCharType="begin"/>
            </w:r>
            <w:r w:rsidR="006465C0">
              <w:rPr>
                <w:webHidden/>
              </w:rPr>
              <w:instrText>PAGEREF _Toc84922270 \h</w:instrText>
            </w:r>
            <w:r w:rsidR="006465C0">
              <w:rPr>
                <w:webHidden/>
              </w:rPr>
            </w:r>
            <w:r w:rsidR="006465C0">
              <w:rPr>
                <w:webHidden/>
              </w:rPr>
              <w:fldChar w:fldCharType="separate"/>
            </w:r>
            <w:r w:rsidR="006465C0">
              <w:rPr>
                <w:sz w:val="28"/>
                <w:szCs w:val="28"/>
              </w:rPr>
              <w:tab/>
              <w:t>4</w:t>
            </w:r>
            <w:r w:rsidR="006465C0">
              <w:rPr>
                <w:webHidden/>
              </w:rPr>
              <w:fldChar w:fldCharType="end"/>
            </w:r>
          </w:hyperlink>
        </w:p>
        <w:p w:rsidR="00B9323F" w:rsidRDefault="00AE6A5C">
          <w:pPr>
            <w:pStyle w:val="12"/>
            <w:tabs>
              <w:tab w:val="right" w:leader="dot" w:pos="10195"/>
            </w:tabs>
            <w:spacing w:after="0"/>
            <w:rPr>
              <w:sz w:val="28"/>
              <w:szCs w:val="28"/>
            </w:rPr>
          </w:pPr>
          <w:hyperlink w:anchor="_Toc84922271">
            <w:r w:rsidR="006465C0">
              <w:rPr>
                <w:webHidden/>
                <w:sz w:val="28"/>
                <w:szCs w:val="28"/>
              </w:rPr>
              <w:t>3. Место дисциплины в структуре образовательной программы</w:t>
            </w:r>
            <w:r w:rsidR="006465C0">
              <w:rPr>
                <w:webHidden/>
              </w:rPr>
              <w:fldChar w:fldCharType="begin"/>
            </w:r>
            <w:r w:rsidR="006465C0">
              <w:rPr>
                <w:webHidden/>
              </w:rPr>
              <w:instrText>PAGEREF _Toc84922271 \h</w:instrText>
            </w:r>
            <w:r w:rsidR="006465C0">
              <w:rPr>
                <w:webHidden/>
              </w:rPr>
            </w:r>
            <w:r w:rsidR="006465C0">
              <w:rPr>
                <w:webHidden/>
              </w:rPr>
              <w:fldChar w:fldCharType="separate"/>
            </w:r>
            <w:r w:rsidR="006465C0">
              <w:rPr>
                <w:sz w:val="28"/>
                <w:szCs w:val="28"/>
              </w:rPr>
              <w:tab/>
              <w:t>1</w:t>
            </w:r>
            <w:r w:rsidR="00414CF3">
              <w:rPr>
                <w:sz w:val="28"/>
                <w:szCs w:val="28"/>
              </w:rPr>
              <w:t>2</w:t>
            </w:r>
            <w:r w:rsidR="006465C0">
              <w:rPr>
                <w:webHidden/>
              </w:rPr>
              <w:fldChar w:fldCharType="end"/>
            </w:r>
          </w:hyperlink>
        </w:p>
        <w:p w:rsidR="00B9323F" w:rsidRDefault="00AE6A5C">
          <w:pPr>
            <w:pStyle w:val="12"/>
            <w:tabs>
              <w:tab w:val="right" w:leader="dot" w:pos="10195"/>
            </w:tabs>
            <w:spacing w:after="0"/>
            <w:rPr>
              <w:sz w:val="28"/>
              <w:szCs w:val="28"/>
            </w:rPr>
          </w:pPr>
          <w:hyperlink w:anchor="_Toc84922272">
            <w:r w:rsidR="006465C0">
              <w:rPr>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465C0">
              <w:rPr>
                <w:webHidden/>
              </w:rPr>
              <w:fldChar w:fldCharType="begin"/>
            </w:r>
            <w:r w:rsidR="006465C0">
              <w:rPr>
                <w:webHidden/>
              </w:rPr>
              <w:instrText>PAGEREF _Toc84922272 \h</w:instrText>
            </w:r>
            <w:r w:rsidR="006465C0">
              <w:rPr>
                <w:webHidden/>
              </w:rPr>
            </w:r>
            <w:r w:rsidR="006465C0">
              <w:rPr>
                <w:webHidden/>
              </w:rPr>
              <w:fldChar w:fldCharType="separate"/>
            </w:r>
            <w:r w:rsidR="006465C0">
              <w:rPr>
                <w:sz w:val="28"/>
                <w:szCs w:val="28"/>
              </w:rPr>
              <w:tab/>
              <w:t>12</w:t>
            </w:r>
            <w:r w:rsidR="006465C0">
              <w:rPr>
                <w:webHidden/>
              </w:rPr>
              <w:fldChar w:fldCharType="end"/>
            </w:r>
          </w:hyperlink>
        </w:p>
        <w:p w:rsidR="00B9323F" w:rsidRDefault="00AE6A5C">
          <w:pPr>
            <w:pStyle w:val="12"/>
            <w:tabs>
              <w:tab w:val="right" w:leader="dot" w:pos="10195"/>
            </w:tabs>
            <w:spacing w:after="0"/>
            <w:rPr>
              <w:sz w:val="28"/>
              <w:szCs w:val="28"/>
            </w:rPr>
          </w:pPr>
          <w:hyperlink w:anchor="_Toc84922273">
            <w:r w:rsidR="006465C0">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465C0">
              <w:rPr>
                <w:webHidden/>
              </w:rPr>
              <w:fldChar w:fldCharType="begin"/>
            </w:r>
            <w:r w:rsidR="006465C0">
              <w:rPr>
                <w:webHidden/>
              </w:rPr>
              <w:instrText>PAGEREF _Toc84922273 \h</w:instrText>
            </w:r>
            <w:r w:rsidR="006465C0">
              <w:rPr>
                <w:webHidden/>
              </w:rPr>
            </w:r>
            <w:r w:rsidR="006465C0">
              <w:rPr>
                <w:webHidden/>
              </w:rPr>
              <w:fldChar w:fldCharType="separate"/>
            </w:r>
            <w:r w:rsidR="006465C0">
              <w:rPr>
                <w:sz w:val="28"/>
                <w:szCs w:val="28"/>
              </w:rPr>
              <w:tab/>
              <w:t>1</w:t>
            </w:r>
            <w:r w:rsidR="00414CF3">
              <w:rPr>
                <w:sz w:val="28"/>
                <w:szCs w:val="28"/>
              </w:rPr>
              <w:t>3</w:t>
            </w:r>
            <w:r w:rsidR="006465C0">
              <w:rPr>
                <w:webHidden/>
              </w:rPr>
              <w:fldChar w:fldCharType="end"/>
            </w:r>
          </w:hyperlink>
        </w:p>
        <w:p w:rsidR="00B9323F" w:rsidRDefault="00AE6A5C">
          <w:pPr>
            <w:pStyle w:val="12"/>
            <w:tabs>
              <w:tab w:val="right" w:leader="dot" w:pos="10195"/>
            </w:tabs>
            <w:spacing w:after="0"/>
            <w:rPr>
              <w:sz w:val="28"/>
              <w:szCs w:val="28"/>
            </w:rPr>
          </w:pPr>
          <w:hyperlink w:anchor="_Toc84922274">
            <w:r w:rsidR="006465C0">
              <w:rPr>
                <w:webHidden/>
                <w:sz w:val="28"/>
                <w:szCs w:val="28"/>
              </w:rPr>
              <w:t>5.1. Содержание дисциплины</w:t>
            </w:r>
            <w:r w:rsidR="006465C0">
              <w:rPr>
                <w:webHidden/>
              </w:rPr>
              <w:fldChar w:fldCharType="begin"/>
            </w:r>
            <w:r w:rsidR="006465C0">
              <w:rPr>
                <w:webHidden/>
              </w:rPr>
              <w:instrText>PAGEREF _Toc84922274 \h</w:instrText>
            </w:r>
            <w:r w:rsidR="006465C0">
              <w:rPr>
                <w:webHidden/>
              </w:rPr>
            </w:r>
            <w:r w:rsidR="006465C0">
              <w:rPr>
                <w:webHidden/>
              </w:rPr>
              <w:fldChar w:fldCharType="separate"/>
            </w:r>
            <w:r w:rsidR="006465C0">
              <w:rPr>
                <w:sz w:val="28"/>
                <w:szCs w:val="28"/>
              </w:rPr>
              <w:tab/>
              <w:t>13</w:t>
            </w:r>
            <w:r w:rsidR="006465C0">
              <w:rPr>
                <w:webHidden/>
              </w:rPr>
              <w:fldChar w:fldCharType="end"/>
            </w:r>
          </w:hyperlink>
        </w:p>
        <w:p w:rsidR="00B9323F" w:rsidRDefault="00AE6A5C">
          <w:pPr>
            <w:pStyle w:val="12"/>
            <w:tabs>
              <w:tab w:val="right" w:leader="dot" w:pos="10195"/>
            </w:tabs>
            <w:spacing w:after="0"/>
            <w:rPr>
              <w:sz w:val="28"/>
              <w:szCs w:val="28"/>
            </w:rPr>
          </w:pPr>
          <w:hyperlink w:anchor="_Toc84922275">
            <w:r w:rsidR="006465C0">
              <w:rPr>
                <w:webHidden/>
                <w:sz w:val="28"/>
                <w:szCs w:val="28"/>
              </w:rPr>
              <w:t>5.2. Учебно – тематический план</w:t>
            </w:r>
            <w:r w:rsidR="006465C0">
              <w:rPr>
                <w:webHidden/>
              </w:rPr>
              <w:fldChar w:fldCharType="begin"/>
            </w:r>
            <w:r w:rsidR="006465C0">
              <w:rPr>
                <w:webHidden/>
              </w:rPr>
              <w:instrText>PAGEREF _Toc84922275 \h</w:instrText>
            </w:r>
            <w:r w:rsidR="006465C0">
              <w:rPr>
                <w:webHidden/>
              </w:rPr>
            </w:r>
            <w:r w:rsidR="006465C0">
              <w:rPr>
                <w:webHidden/>
              </w:rPr>
              <w:fldChar w:fldCharType="separate"/>
            </w:r>
            <w:r w:rsidR="006465C0">
              <w:rPr>
                <w:sz w:val="28"/>
                <w:szCs w:val="28"/>
              </w:rPr>
              <w:tab/>
              <w:t>1</w:t>
            </w:r>
            <w:r w:rsidR="00414CF3">
              <w:rPr>
                <w:sz w:val="28"/>
                <w:szCs w:val="28"/>
              </w:rPr>
              <w:t>8</w:t>
            </w:r>
            <w:r w:rsidR="006465C0">
              <w:rPr>
                <w:webHidden/>
              </w:rPr>
              <w:fldChar w:fldCharType="end"/>
            </w:r>
          </w:hyperlink>
        </w:p>
        <w:p w:rsidR="00B9323F" w:rsidRDefault="00AE6A5C">
          <w:pPr>
            <w:pStyle w:val="12"/>
            <w:tabs>
              <w:tab w:val="right" w:leader="dot" w:pos="10195"/>
            </w:tabs>
            <w:spacing w:after="0"/>
            <w:rPr>
              <w:sz w:val="28"/>
              <w:szCs w:val="28"/>
            </w:rPr>
          </w:pPr>
          <w:hyperlink w:anchor="_Toc84922276">
            <w:r w:rsidR="006465C0">
              <w:rPr>
                <w:webHidden/>
                <w:sz w:val="28"/>
                <w:szCs w:val="28"/>
              </w:rPr>
              <w:t>5.3. Содержание семинаров, практических занятий</w:t>
            </w:r>
            <w:r w:rsidR="006465C0">
              <w:rPr>
                <w:webHidden/>
              </w:rPr>
              <w:fldChar w:fldCharType="begin"/>
            </w:r>
            <w:r w:rsidR="006465C0">
              <w:rPr>
                <w:webHidden/>
              </w:rPr>
              <w:instrText>PAGEREF _Toc84922276 \h</w:instrText>
            </w:r>
            <w:r w:rsidR="006465C0">
              <w:rPr>
                <w:webHidden/>
              </w:rPr>
            </w:r>
            <w:r w:rsidR="006465C0">
              <w:rPr>
                <w:webHidden/>
              </w:rPr>
              <w:fldChar w:fldCharType="separate"/>
            </w:r>
            <w:r w:rsidR="006465C0">
              <w:rPr>
                <w:sz w:val="28"/>
                <w:szCs w:val="28"/>
              </w:rPr>
              <w:tab/>
            </w:r>
            <w:r w:rsidR="00414CF3">
              <w:rPr>
                <w:sz w:val="28"/>
                <w:szCs w:val="28"/>
              </w:rPr>
              <w:t>23</w:t>
            </w:r>
            <w:r w:rsidR="006465C0">
              <w:rPr>
                <w:webHidden/>
              </w:rPr>
              <w:fldChar w:fldCharType="end"/>
            </w:r>
          </w:hyperlink>
        </w:p>
        <w:p w:rsidR="00B9323F" w:rsidRDefault="00AE6A5C">
          <w:pPr>
            <w:pStyle w:val="12"/>
            <w:tabs>
              <w:tab w:val="right" w:leader="dot" w:pos="10195"/>
            </w:tabs>
            <w:spacing w:after="0"/>
            <w:rPr>
              <w:sz w:val="28"/>
              <w:szCs w:val="28"/>
            </w:rPr>
          </w:pPr>
          <w:hyperlink w:anchor="_Toc84922277">
            <w:r w:rsidR="006465C0">
              <w:rPr>
                <w:webHidden/>
                <w:sz w:val="28"/>
                <w:szCs w:val="28"/>
              </w:rPr>
              <w:t>6. Перечень учебно-методического обеспечения для самостоятельной работы обучающихся по дисциплине</w:t>
            </w:r>
            <w:r w:rsidR="006465C0">
              <w:rPr>
                <w:webHidden/>
              </w:rPr>
              <w:fldChar w:fldCharType="begin"/>
            </w:r>
            <w:r w:rsidR="006465C0">
              <w:rPr>
                <w:webHidden/>
              </w:rPr>
              <w:instrText>PAGEREF _Toc84922277 \h</w:instrText>
            </w:r>
            <w:r w:rsidR="006465C0">
              <w:rPr>
                <w:webHidden/>
              </w:rPr>
            </w:r>
            <w:r w:rsidR="006465C0">
              <w:rPr>
                <w:webHidden/>
              </w:rPr>
              <w:fldChar w:fldCharType="separate"/>
            </w:r>
            <w:r w:rsidR="006465C0">
              <w:rPr>
                <w:sz w:val="28"/>
                <w:szCs w:val="28"/>
              </w:rPr>
              <w:tab/>
              <w:t>2</w:t>
            </w:r>
            <w:r w:rsidR="00414CF3">
              <w:rPr>
                <w:sz w:val="28"/>
                <w:szCs w:val="28"/>
              </w:rPr>
              <w:t>9</w:t>
            </w:r>
            <w:r w:rsidR="006465C0">
              <w:rPr>
                <w:webHidden/>
              </w:rPr>
              <w:fldChar w:fldCharType="end"/>
            </w:r>
          </w:hyperlink>
        </w:p>
        <w:p w:rsidR="00B9323F" w:rsidRDefault="00AE6A5C">
          <w:pPr>
            <w:pStyle w:val="12"/>
            <w:tabs>
              <w:tab w:val="right" w:leader="dot" w:pos="10195"/>
            </w:tabs>
            <w:spacing w:after="0"/>
            <w:rPr>
              <w:sz w:val="28"/>
              <w:szCs w:val="28"/>
            </w:rPr>
          </w:pPr>
          <w:hyperlink w:anchor="_Toc84922278">
            <w:r w:rsidR="006465C0">
              <w:rPr>
                <w:webHidden/>
                <w:sz w:val="28"/>
                <w:szCs w:val="28"/>
              </w:rPr>
              <w:t>6.1. Перечень вопросов, отводимых на самостоятельное освоение дисциплины, формы внеаудиторной самостоятельной работы</w:t>
            </w:r>
            <w:r w:rsidR="006465C0">
              <w:rPr>
                <w:webHidden/>
              </w:rPr>
              <w:fldChar w:fldCharType="begin"/>
            </w:r>
            <w:r w:rsidR="006465C0">
              <w:rPr>
                <w:webHidden/>
              </w:rPr>
              <w:instrText>PAGEREF _Toc84922278 \h</w:instrText>
            </w:r>
            <w:r w:rsidR="006465C0">
              <w:rPr>
                <w:webHidden/>
              </w:rPr>
            </w:r>
            <w:r w:rsidR="006465C0">
              <w:rPr>
                <w:webHidden/>
              </w:rPr>
              <w:fldChar w:fldCharType="separate"/>
            </w:r>
            <w:r w:rsidR="006465C0">
              <w:rPr>
                <w:sz w:val="28"/>
                <w:szCs w:val="28"/>
              </w:rPr>
              <w:tab/>
              <w:t>2</w:t>
            </w:r>
            <w:r w:rsidR="00414CF3">
              <w:rPr>
                <w:sz w:val="28"/>
                <w:szCs w:val="28"/>
              </w:rPr>
              <w:t>9</w:t>
            </w:r>
            <w:r w:rsidR="006465C0">
              <w:rPr>
                <w:webHidden/>
              </w:rPr>
              <w:fldChar w:fldCharType="end"/>
            </w:r>
          </w:hyperlink>
        </w:p>
        <w:p w:rsidR="00B9323F" w:rsidRDefault="00AE6A5C">
          <w:pPr>
            <w:pStyle w:val="12"/>
            <w:tabs>
              <w:tab w:val="right" w:leader="dot" w:pos="10195"/>
            </w:tabs>
            <w:spacing w:after="0"/>
            <w:rPr>
              <w:sz w:val="28"/>
              <w:szCs w:val="28"/>
            </w:rPr>
          </w:pPr>
          <w:hyperlink w:anchor="_Toc84922279">
            <w:r w:rsidR="006465C0">
              <w:rPr>
                <w:webHidden/>
                <w:sz w:val="28"/>
                <w:szCs w:val="28"/>
              </w:rPr>
              <w:t>6.2. Перечень вопросов, заданий, тем для подготовки к текущему контролю</w:t>
            </w:r>
            <w:r w:rsidR="006465C0">
              <w:rPr>
                <w:webHidden/>
              </w:rPr>
              <w:fldChar w:fldCharType="begin"/>
            </w:r>
            <w:r w:rsidR="006465C0">
              <w:rPr>
                <w:webHidden/>
              </w:rPr>
              <w:instrText>PAGEREF _Toc84922279 \h</w:instrText>
            </w:r>
            <w:r w:rsidR="006465C0">
              <w:rPr>
                <w:webHidden/>
              </w:rPr>
            </w:r>
            <w:r w:rsidR="006465C0">
              <w:rPr>
                <w:webHidden/>
              </w:rPr>
              <w:fldChar w:fldCharType="separate"/>
            </w:r>
            <w:r w:rsidR="006465C0">
              <w:rPr>
                <w:sz w:val="28"/>
                <w:szCs w:val="28"/>
              </w:rPr>
              <w:tab/>
            </w:r>
            <w:r w:rsidR="00414CF3">
              <w:rPr>
                <w:sz w:val="28"/>
                <w:szCs w:val="28"/>
              </w:rPr>
              <w:t>33</w:t>
            </w:r>
            <w:r w:rsidR="006465C0">
              <w:rPr>
                <w:webHidden/>
              </w:rPr>
              <w:fldChar w:fldCharType="end"/>
            </w:r>
          </w:hyperlink>
        </w:p>
        <w:p w:rsidR="00B9323F" w:rsidRDefault="00AE6A5C">
          <w:pPr>
            <w:pStyle w:val="12"/>
            <w:tabs>
              <w:tab w:val="right" w:leader="dot" w:pos="10195"/>
            </w:tabs>
            <w:spacing w:after="0"/>
            <w:rPr>
              <w:sz w:val="28"/>
              <w:szCs w:val="28"/>
            </w:rPr>
          </w:pPr>
          <w:hyperlink w:anchor="_Toc84922280">
            <w:r w:rsidR="006465C0">
              <w:rPr>
                <w:webHidden/>
                <w:sz w:val="28"/>
                <w:szCs w:val="28"/>
              </w:rPr>
              <w:t>7. Фонд оценочных средств для проведения промежуточной аттестации обучающихся по дисциплине</w:t>
            </w:r>
            <w:r w:rsidR="006465C0">
              <w:rPr>
                <w:webHidden/>
              </w:rPr>
              <w:fldChar w:fldCharType="begin"/>
            </w:r>
            <w:r w:rsidR="006465C0">
              <w:rPr>
                <w:webHidden/>
              </w:rPr>
              <w:instrText>PAGEREF _Toc84922280 \h</w:instrText>
            </w:r>
            <w:r w:rsidR="006465C0">
              <w:rPr>
                <w:webHidden/>
              </w:rPr>
            </w:r>
            <w:r w:rsidR="006465C0">
              <w:rPr>
                <w:webHidden/>
              </w:rPr>
              <w:fldChar w:fldCharType="separate"/>
            </w:r>
            <w:r w:rsidR="006465C0">
              <w:rPr>
                <w:sz w:val="28"/>
                <w:szCs w:val="28"/>
              </w:rPr>
              <w:tab/>
            </w:r>
            <w:r w:rsidR="00414CF3">
              <w:rPr>
                <w:sz w:val="28"/>
                <w:szCs w:val="28"/>
              </w:rPr>
              <w:t>40</w:t>
            </w:r>
            <w:r w:rsidR="006465C0">
              <w:rPr>
                <w:webHidden/>
              </w:rPr>
              <w:fldChar w:fldCharType="end"/>
            </w:r>
          </w:hyperlink>
        </w:p>
        <w:p w:rsidR="00B9323F" w:rsidRDefault="00AE6A5C">
          <w:pPr>
            <w:pStyle w:val="12"/>
            <w:tabs>
              <w:tab w:val="right" w:leader="dot" w:pos="10195"/>
            </w:tabs>
            <w:spacing w:after="0"/>
            <w:rPr>
              <w:sz w:val="28"/>
              <w:szCs w:val="28"/>
            </w:rPr>
          </w:pPr>
          <w:hyperlink w:anchor="_Toc84922281">
            <w:r w:rsidR="006465C0">
              <w:rPr>
                <w:webHidden/>
                <w:sz w:val="28"/>
                <w:szCs w:val="28"/>
              </w:rPr>
              <w:t>8. Перечень основной и дополнительной учебной литературы, необходимой для освоения дисциплины</w:t>
            </w:r>
            <w:r w:rsidR="006465C0">
              <w:rPr>
                <w:webHidden/>
              </w:rPr>
              <w:fldChar w:fldCharType="begin"/>
            </w:r>
            <w:r w:rsidR="006465C0">
              <w:rPr>
                <w:webHidden/>
              </w:rPr>
              <w:instrText>PAGEREF _Toc84922281 \h</w:instrText>
            </w:r>
            <w:r w:rsidR="006465C0">
              <w:rPr>
                <w:webHidden/>
              </w:rPr>
            </w:r>
            <w:r w:rsidR="006465C0">
              <w:rPr>
                <w:webHidden/>
              </w:rPr>
              <w:fldChar w:fldCharType="separate"/>
            </w:r>
            <w:r w:rsidR="006465C0">
              <w:rPr>
                <w:sz w:val="28"/>
                <w:szCs w:val="28"/>
              </w:rPr>
              <w:tab/>
            </w:r>
            <w:r w:rsidR="00414CF3">
              <w:rPr>
                <w:sz w:val="28"/>
                <w:szCs w:val="28"/>
              </w:rPr>
              <w:t>67</w:t>
            </w:r>
            <w:r w:rsidR="006465C0">
              <w:rPr>
                <w:webHidden/>
              </w:rPr>
              <w:fldChar w:fldCharType="end"/>
            </w:r>
          </w:hyperlink>
        </w:p>
        <w:p w:rsidR="00B9323F" w:rsidRDefault="00AE6A5C">
          <w:pPr>
            <w:pStyle w:val="12"/>
            <w:tabs>
              <w:tab w:val="right" w:leader="dot" w:pos="10195"/>
            </w:tabs>
            <w:spacing w:after="0"/>
            <w:rPr>
              <w:sz w:val="28"/>
              <w:szCs w:val="28"/>
            </w:rPr>
          </w:pPr>
          <w:hyperlink w:anchor="_Toc84922282">
            <w:r w:rsidR="006465C0">
              <w:rPr>
                <w:webHidden/>
                <w:sz w:val="28"/>
                <w:szCs w:val="28"/>
              </w:rPr>
              <w:t>9. Перечень ресурсов информационно-телекоммуникационной сети «Интернет», необходимых для освоения дисциплины</w:t>
            </w:r>
            <w:r w:rsidR="006465C0">
              <w:rPr>
                <w:webHidden/>
              </w:rPr>
              <w:fldChar w:fldCharType="begin"/>
            </w:r>
            <w:r w:rsidR="006465C0">
              <w:rPr>
                <w:webHidden/>
              </w:rPr>
              <w:instrText>PAGEREF _Toc84922282 \h</w:instrText>
            </w:r>
            <w:r w:rsidR="006465C0">
              <w:rPr>
                <w:webHidden/>
              </w:rPr>
            </w:r>
            <w:r w:rsidR="006465C0">
              <w:rPr>
                <w:webHidden/>
              </w:rPr>
              <w:fldChar w:fldCharType="separate"/>
            </w:r>
            <w:r w:rsidR="006465C0">
              <w:rPr>
                <w:sz w:val="28"/>
                <w:szCs w:val="28"/>
              </w:rPr>
              <w:tab/>
            </w:r>
            <w:r w:rsidR="00414CF3">
              <w:rPr>
                <w:sz w:val="28"/>
                <w:szCs w:val="28"/>
              </w:rPr>
              <w:t>71</w:t>
            </w:r>
            <w:r w:rsidR="006465C0">
              <w:rPr>
                <w:webHidden/>
              </w:rPr>
              <w:fldChar w:fldCharType="end"/>
            </w:r>
          </w:hyperlink>
          <w:bookmarkStart w:id="0" w:name="_GoBack"/>
          <w:bookmarkEnd w:id="0"/>
        </w:p>
        <w:p w:rsidR="00B9323F" w:rsidRDefault="00AE6A5C">
          <w:pPr>
            <w:pStyle w:val="12"/>
            <w:tabs>
              <w:tab w:val="right" w:leader="dot" w:pos="10195"/>
            </w:tabs>
            <w:spacing w:after="0"/>
            <w:rPr>
              <w:sz w:val="28"/>
              <w:szCs w:val="28"/>
            </w:rPr>
          </w:pPr>
          <w:hyperlink w:anchor="_Toc84922283">
            <w:r w:rsidR="006465C0">
              <w:rPr>
                <w:webHidden/>
                <w:sz w:val="28"/>
                <w:szCs w:val="28"/>
              </w:rPr>
              <w:t>10. Методические указания для обучающихся по освоению дисциплины</w:t>
            </w:r>
            <w:r w:rsidR="006465C0">
              <w:rPr>
                <w:webHidden/>
              </w:rPr>
              <w:fldChar w:fldCharType="begin"/>
            </w:r>
            <w:r w:rsidR="006465C0">
              <w:rPr>
                <w:webHidden/>
              </w:rPr>
              <w:instrText>PAGEREF _Toc84922283 \h</w:instrText>
            </w:r>
            <w:r w:rsidR="006465C0">
              <w:rPr>
                <w:webHidden/>
              </w:rPr>
            </w:r>
            <w:r w:rsidR="006465C0">
              <w:rPr>
                <w:webHidden/>
              </w:rPr>
              <w:fldChar w:fldCharType="separate"/>
            </w:r>
            <w:r w:rsidR="006465C0">
              <w:rPr>
                <w:sz w:val="28"/>
                <w:szCs w:val="28"/>
              </w:rPr>
              <w:tab/>
            </w:r>
            <w:r w:rsidR="00414CF3">
              <w:rPr>
                <w:sz w:val="28"/>
                <w:szCs w:val="28"/>
              </w:rPr>
              <w:t>72</w:t>
            </w:r>
            <w:r w:rsidR="006465C0">
              <w:rPr>
                <w:webHidden/>
              </w:rPr>
              <w:fldChar w:fldCharType="end"/>
            </w:r>
          </w:hyperlink>
        </w:p>
        <w:p w:rsidR="00B9323F" w:rsidRDefault="00AE6A5C">
          <w:pPr>
            <w:pStyle w:val="12"/>
            <w:tabs>
              <w:tab w:val="right" w:leader="dot" w:pos="10195"/>
            </w:tabs>
            <w:spacing w:after="0"/>
            <w:rPr>
              <w:sz w:val="28"/>
              <w:szCs w:val="28"/>
            </w:rPr>
          </w:pPr>
          <w:hyperlink w:anchor="_Toc84922284">
            <w:r w:rsidR="006465C0">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465C0">
              <w:rPr>
                <w:webHidden/>
              </w:rPr>
              <w:fldChar w:fldCharType="begin"/>
            </w:r>
            <w:r w:rsidR="006465C0">
              <w:rPr>
                <w:webHidden/>
              </w:rPr>
              <w:instrText>PAGEREF _Toc84922284 \h</w:instrText>
            </w:r>
            <w:r w:rsidR="006465C0">
              <w:rPr>
                <w:webHidden/>
              </w:rPr>
            </w:r>
            <w:r w:rsidR="006465C0">
              <w:rPr>
                <w:webHidden/>
              </w:rPr>
              <w:fldChar w:fldCharType="separate"/>
            </w:r>
            <w:r w:rsidR="006465C0">
              <w:rPr>
                <w:sz w:val="28"/>
                <w:szCs w:val="28"/>
              </w:rPr>
              <w:tab/>
              <w:t>7</w:t>
            </w:r>
            <w:r w:rsidR="00414CF3">
              <w:rPr>
                <w:sz w:val="28"/>
                <w:szCs w:val="28"/>
              </w:rPr>
              <w:t>3</w:t>
            </w:r>
            <w:r w:rsidR="006465C0">
              <w:rPr>
                <w:webHidden/>
              </w:rPr>
              <w:fldChar w:fldCharType="end"/>
            </w:r>
          </w:hyperlink>
        </w:p>
        <w:p w:rsidR="00B9323F" w:rsidRDefault="00AE6A5C">
          <w:pPr>
            <w:pStyle w:val="12"/>
            <w:tabs>
              <w:tab w:val="right" w:leader="dot" w:pos="10195"/>
            </w:tabs>
            <w:spacing w:after="0"/>
          </w:pPr>
          <w:hyperlink w:anchor="_Toc84922285">
            <w:r w:rsidR="006465C0">
              <w:rPr>
                <w:webHidden/>
                <w:sz w:val="28"/>
                <w:szCs w:val="28"/>
              </w:rPr>
              <w:t>12. Описание материально-технической базы, необходимой для осуществления образовательного процесса по дисциплине.</w:t>
            </w:r>
            <w:r w:rsidR="006465C0">
              <w:rPr>
                <w:webHidden/>
              </w:rPr>
              <w:fldChar w:fldCharType="begin"/>
            </w:r>
            <w:r w:rsidR="006465C0">
              <w:rPr>
                <w:webHidden/>
              </w:rPr>
              <w:instrText>PAGEREF _Toc84922285 \h</w:instrText>
            </w:r>
            <w:r w:rsidR="006465C0">
              <w:rPr>
                <w:webHidden/>
              </w:rPr>
            </w:r>
            <w:r w:rsidR="006465C0">
              <w:rPr>
                <w:webHidden/>
              </w:rPr>
              <w:fldChar w:fldCharType="separate"/>
            </w:r>
            <w:r w:rsidR="006465C0">
              <w:rPr>
                <w:sz w:val="28"/>
                <w:szCs w:val="28"/>
              </w:rPr>
              <w:tab/>
              <w:t>7</w:t>
            </w:r>
            <w:r w:rsidR="00414CF3">
              <w:rPr>
                <w:sz w:val="28"/>
                <w:szCs w:val="28"/>
              </w:rPr>
              <w:t>3</w:t>
            </w:r>
            <w:r w:rsidR="006465C0">
              <w:rPr>
                <w:webHidden/>
              </w:rPr>
              <w:fldChar w:fldCharType="end"/>
            </w:r>
          </w:hyperlink>
        </w:p>
        <w:p w:rsidR="00B9323F" w:rsidRDefault="006465C0">
          <w:r>
            <w:fldChar w:fldCharType="end"/>
          </w:r>
        </w:p>
      </w:sdtContent>
    </w:sdt>
    <w:p w:rsidR="00B9323F" w:rsidRDefault="00B9323F">
      <w:pPr>
        <w:spacing w:after="200" w:line="276" w:lineRule="auto"/>
        <w:rPr>
          <w:b/>
          <w:sz w:val="28"/>
          <w:szCs w:val="28"/>
        </w:rPr>
      </w:pPr>
    </w:p>
    <w:p w:rsidR="00B9323F" w:rsidRDefault="006465C0">
      <w:pPr>
        <w:spacing w:after="200" w:line="276" w:lineRule="auto"/>
        <w:rPr>
          <w:b/>
          <w:sz w:val="28"/>
          <w:szCs w:val="28"/>
        </w:rPr>
      </w:pPr>
      <w:r>
        <w:br w:type="page"/>
      </w:r>
    </w:p>
    <w:p w:rsidR="00B9323F" w:rsidRDefault="006465C0">
      <w:pPr>
        <w:pStyle w:val="1"/>
        <w:spacing w:beforeAutospacing="1" w:afterAutospacing="1"/>
        <w:rPr>
          <w:rFonts w:ascii="Times New Roman" w:hAnsi="Times New Roman" w:cs="Times New Roman"/>
          <w:b/>
          <w:color w:val="auto"/>
          <w:sz w:val="28"/>
          <w:szCs w:val="28"/>
        </w:rPr>
      </w:pPr>
      <w:bookmarkStart w:id="1" w:name="_Toc84922269"/>
      <w:r>
        <w:rPr>
          <w:rFonts w:ascii="Times New Roman" w:hAnsi="Times New Roman" w:cs="Times New Roman"/>
          <w:b/>
          <w:color w:val="auto"/>
          <w:sz w:val="28"/>
          <w:szCs w:val="28"/>
        </w:rPr>
        <w:lastRenderedPageBreak/>
        <w:t>1. Наименование дисциплины</w:t>
      </w:r>
      <w:bookmarkEnd w:id="1"/>
      <w:r>
        <w:rPr>
          <w:rFonts w:ascii="Times New Roman" w:hAnsi="Times New Roman" w:cs="Times New Roman"/>
          <w:b/>
          <w:color w:val="auto"/>
          <w:sz w:val="28"/>
          <w:szCs w:val="28"/>
        </w:rPr>
        <w:t xml:space="preserve"> </w:t>
      </w:r>
    </w:p>
    <w:p w:rsidR="00B9323F" w:rsidRDefault="006465C0">
      <w:pPr>
        <w:contextualSpacing/>
        <w:rPr>
          <w:rFonts w:eastAsia="Calibri"/>
          <w:sz w:val="28"/>
          <w:szCs w:val="28"/>
        </w:rPr>
      </w:pPr>
      <w:r>
        <w:rPr>
          <w:rFonts w:eastAsia="Calibri"/>
          <w:sz w:val="28"/>
          <w:szCs w:val="28"/>
        </w:rPr>
        <w:t>Дисциплина «</w:t>
      </w:r>
      <w:r>
        <w:rPr>
          <w:sz w:val="28"/>
          <w:szCs w:val="28"/>
        </w:rPr>
        <w:t>Бюджетный процесс</w:t>
      </w:r>
      <w:r>
        <w:rPr>
          <w:rFonts w:eastAsia="Calibri"/>
          <w:sz w:val="28"/>
          <w:szCs w:val="28"/>
        </w:rPr>
        <w:t>».</w:t>
      </w:r>
    </w:p>
    <w:p w:rsidR="00B9323F" w:rsidRDefault="006465C0">
      <w:pPr>
        <w:pStyle w:val="1"/>
        <w:spacing w:beforeAutospacing="1" w:afterAutospacing="1"/>
        <w:jc w:val="both"/>
        <w:rPr>
          <w:rFonts w:ascii="Times New Roman" w:hAnsi="Times New Roman" w:cs="Times New Roman"/>
          <w:b/>
          <w:color w:val="auto"/>
          <w:sz w:val="28"/>
          <w:szCs w:val="28"/>
        </w:rPr>
      </w:pPr>
      <w:bookmarkStart w:id="2" w:name="_Toc84922270"/>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B9323F" w:rsidRDefault="006465C0">
      <w:pPr>
        <w:tabs>
          <w:tab w:val="left" w:pos="540"/>
        </w:tabs>
        <w:ind w:firstLine="709"/>
        <w:contextualSpacing/>
        <w:jc w:val="both"/>
        <w:rPr>
          <w:sz w:val="28"/>
          <w:szCs w:val="28"/>
        </w:rPr>
      </w:pPr>
      <w:r>
        <w:rPr>
          <w:sz w:val="28"/>
          <w:szCs w:val="28"/>
        </w:rPr>
        <w:t>В результате освоения содержания дисциплины «Бюджетный процесс» студент должен обладать следующими компетенциями:</w:t>
      </w:r>
    </w:p>
    <w:p w:rsidR="00B9323F" w:rsidRDefault="00A26BB1" w:rsidP="00A26BB1">
      <w:pPr>
        <w:tabs>
          <w:tab w:val="left" w:pos="540"/>
          <w:tab w:val="left" w:pos="8610"/>
        </w:tabs>
        <w:ind w:firstLine="709"/>
        <w:contextualSpacing/>
        <w:jc w:val="both"/>
        <w:rPr>
          <w:sz w:val="28"/>
          <w:szCs w:val="28"/>
        </w:rPr>
      </w:pPr>
      <w:r>
        <w:rPr>
          <w:sz w:val="28"/>
          <w:szCs w:val="28"/>
        </w:rPr>
        <w:tab/>
        <w:t>Таблица 1</w:t>
      </w:r>
    </w:p>
    <w:tbl>
      <w:tblPr>
        <w:tblStyle w:val="aff"/>
        <w:tblW w:w="5000" w:type="pct"/>
        <w:tblLook w:val="04A0" w:firstRow="1" w:lastRow="0" w:firstColumn="1" w:lastColumn="0" w:noHBand="0" w:noVBand="1"/>
      </w:tblPr>
      <w:tblGrid>
        <w:gridCol w:w="1267"/>
        <w:gridCol w:w="2411"/>
        <w:gridCol w:w="2698"/>
        <w:gridCol w:w="3819"/>
      </w:tblGrid>
      <w:tr w:rsidR="00B9323F">
        <w:trPr>
          <w:tblHeader/>
        </w:trPr>
        <w:tc>
          <w:tcPr>
            <w:tcW w:w="1268"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Код компетенции</w:t>
            </w:r>
          </w:p>
        </w:tc>
        <w:tc>
          <w:tcPr>
            <w:tcW w:w="2412"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Наименование компетенции</w:t>
            </w:r>
          </w:p>
        </w:tc>
        <w:tc>
          <w:tcPr>
            <w:tcW w:w="2701"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Индикаторы достижения компетенции</w:t>
            </w:r>
          </w:p>
        </w:tc>
        <w:tc>
          <w:tcPr>
            <w:tcW w:w="3823"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Результаты обучения (умения и знания), соотнесенные с индикаторами достижения компетенции</w:t>
            </w:r>
          </w:p>
        </w:tc>
      </w:tr>
      <w:tr w:rsidR="00B9323F">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УК-10</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1. Четко описывает состав и структуру требуемых данных и информации, грамотно реализует процессы их сбора, обработки и интерпретации.</w:t>
            </w:r>
          </w:p>
        </w:tc>
        <w:tc>
          <w:tcPr>
            <w:tcW w:w="3823"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rPr>
                <w:i/>
              </w:rPr>
            </w:pPr>
            <w:r>
              <w:rPr>
                <w:i/>
              </w:rPr>
              <w:t xml:space="preserve">Знать: </w:t>
            </w:r>
          </w:p>
          <w:p w:rsidR="00B9323F" w:rsidRDefault="006465C0">
            <w:pPr>
              <w:tabs>
                <w:tab w:val="left" w:pos="540"/>
              </w:tabs>
              <w:contextualSpacing/>
              <w:jc w:val="both"/>
              <w:rPr>
                <w:iCs/>
              </w:rPr>
            </w:pPr>
            <w:r>
              <w:rPr>
                <w:iCs/>
              </w:rPr>
              <w:t>состав данных, используемых для составления проекта бюджета, его рассмотрения и утверждения, состав данных в законе о бюджете и в бюджетной отчетности;</w:t>
            </w:r>
          </w:p>
          <w:p w:rsidR="00B9323F" w:rsidRDefault="006465C0">
            <w:pPr>
              <w:tabs>
                <w:tab w:val="left" w:pos="540"/>
              </w:tabs>
              <w:contextualSpacing/>
              <w:jc w:val="both"/>
              <w:rPr>
                <w:i/>
              </w:rPr>
            </w:pPr>
            <w:r>
              <w:rPr>
                <w:rFonts w:ascii="TimesNewRomanPSMT" w:hAnsi="TimesNewRomanPSMT" w:cs="TimesNewRomanPSMT"/>
                <w:sz w:val="22"/>
                <w:szCs w:val="22"/>
              </w:rPr>
              <w:t xml:space="preserve">состав данных и информации на этапах исполнения бюджета по доходам и расходам. </w:t>
            </w:r>
          </w:p>
          <w:p w:rsidR="00B9323F" w:rsidRDefault="006465C0">
            <w:pPr>
              <w:tabs>
                <w:tab w:val="left" w:pos="540"/>
              </w:tabs>
              <w:contextualSpacing/>
              <w:jc w:val="both"/>
              <w:rPr>
                <w:i/>
              </w:rPr>
            </w:pPr>
            <w:r>
              <w:rPr>
                <w:i/>
              </w:rPr>
              <w:t>Уметь:</w:t>
            </w:r>
          </w:p>
          <w:p w:rsidR="00B9323F" w:rsidRDefault="006465C0">
            <w:pPr>
              <w:tabs>
                <w:tab w:val="left" w:pos="540"/>
              </w:tabs>
              <w:contextualSpacing/>
              <w:jc w:val="both"/>
              <w:rPr>
                <w:iCs/>
              </w:rPr>
            </w:pPr>
            <w:r>
              <w:rPr>
                <w:iCs/>
              </w:rPr>
              <w:t>собирать, обрабатывать и интерпретировать данные, используемые для составления проекта бюджета, его рассмотрения и утверждения, использовать данные, содержащиеся в законе о бюджете и в бюджетной отчетности для решения прикладных задач;</w:t>
            </w:r>
          </w:p>
          <w:p w:rsidR="00B9323F" w:rsidRDefault="006465C0">
            <w:pPr>
              <w:tabs>
                <w:tab w:val="left" w:pos="540"/>
              </w:tabs>
              <w:contextualSpacing/>
              <w:jc w:val="both"/>
              <w:rPr>
                <w:i/>
              </w:rPr>
            </w:pPr>
            <w:r>
              <w:rPr>
                <w:rFonts w:ascii="TimesNewRomanPSMT" w:hAnsi="TimesNewRomanPSMT" w:cs="TimesNewRomanPSMT"/>
                <w:sz w:val="22"/>
                <w:szCs w:val="22"/>
              </w:rPr>
              <w:t>собирать, обрабатывать и интерпретировать данные</w:t>
            </w:r>
            <w:r>
              <w:rPr>
                <w:sz w:val="22"/>
                <w:szCs w:val="22"/>
              </w:rPr>
              <w:t xml:space="preserve"> </w:t>
            </w:r>
            <w:r>
              <w:rPr>
                <w:rFonts w:ascii="TimesNewRomanPSMT" w:hAnsi="TimesNewRomanPSMT" w:cs="TimesNewRomanPSMT"/>
                <w:sz w:val="22"/>
                <w:szCs w:val="22"/>
              </w:rPr>
              <w:t xml:space="preserve">на этапах исполнения бюджета по доходам и расходам. </w:t>
            </w:r>
          </w:p>
        </w:tc>
      </w:tr>
      <w:tr w:rsidR="00B9323F">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t>2. Обосновывает сущность происходящего, выявляет закономерности, понимает природу вариабельности.</w:t>
            </w:r>
          </w:p>
        </w:tc>
        <w:tc>
          <w:tcPr>
            <w:tcW w:w="3823"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rPr>
                <w:i/>
              </w:rPr>
            </w:pPr>
            <w:r>
              <w:rPr>
                <w:i/>
              </w:rPr>
              <w:t>Знать:</w:t>
            </w:r>
          </w:p>
          <w:p w:rsidR="00B9323F" w:rsidRDefault="006465C0">
            <w:pPr>
              <w:tabs>
                <w:tab w:val="left" w:pos="540"/>
              </w:tabs>
              <w:contextualSpacing/>
              <w:jc w:val="both"/>
              <w:rPr>
                <w:iCs/>
              </w:rPr>
            </w:pPr>
            <w:r>
              <w:rPr>
                <w:iCs/>
              </w:rPr>
              <w:t>подходы к организации бюджетного процесса в Российской Федерации на разных уровнях государственного управления, а также в зарубежных странах;</w:t>
            </w:r>
          </w:p>
          <w:p w:rsidR="00B9323F" w:rsidRDefault="006465C0">
            <w:pPr>
              <w:tabs>
                <w:tab w:val="left" w:pos="540"/>
              </w:tabs>
              <w:contextualSpacing/>
              <w:jc w:val="both"/>
              <w:rPr>
                <w:iCs/>
              </w:rPr>
            </w:pPr>
            <w:r>
              <w:rPr>
                <w:rFonts w:ascii="TimesNewRomanPSMT" w:hAnsi="TimesNewRomanPSMT" w:cs="TimesNewRomanPSMT"/>
                <w:sz w:val="22"/>
                <w:szCs w:val="22"/>
              </w:rPr>
              <w:t xml:space="preserve">принципы исполнения бюджета по доходам и по расходам. </w:t>
            </w:r>
          </w:p>
          <w:p w:rsidR="00B9323F" w:rsidRDefault="006465C0">
            <w:pPr>
              <w:tabs>
                <w:tab w:val="left" w:pos="540"/>
              </w:tabs>
              <w:contextualSpacing/>
              <w:jc w:val="both"/>
              <w:rPr>
                <w:i/>
              </w:rPr>
            </w:pPr>
            <w:r>
              <w:rPr>
                <w:i/>
              </w:rPr>
              <w:t>Уметь:</w:t>
            </w:r>
          </w:p>
          <w:p w:rsidR="00B9323F" w:rsidRDefault="006465C0">
            <w:pPr>
              <w:tabs>
                <w:tab w:val="left" w:pos="540"/>
              </w:tabs>
              <w:contextualSpacing/>
              <w:jc w:val="both"/>
              <w:rPr>
                <w:iCs/>
              </w:rPr>
            </w:pPr>
            <w:r>
              <w:rPr>
                <w:iCs/>
              </w:rPr>
              <w:t>выявлять особенности организации бюджетного процесса в публично-правовом образовании;</w:t>
            </w:r>
          </w:p>
          <w:p w:rsidR="00B9323F" w:rsidRDefault="006465C0">
            <w:pPr>
              <w:tabs>
                <w:tab w:val="left" w:pos="540"/>
              </w:tabs>
              <w:contextualSpacing/>
              <w:jc w:val="both"/>
              <w:rPr>
                <w:i/>
              </w:rPr>
            </w:pPr>
            <w:r>
              <w:rPr>
                <w:rFonts w:ascii="TimesNewRomanPSMT" w:hAnsi="TimesNewRomanPSMT" w:cs="TimesNewRomanPSMT"/>
                <w:sz w:val="22"/>
                <w:szCs w:val="22"/>
              </w:rPr>
              <w:t xml:space="preserve">выявлять особенности исполнения бюджета по расходам и по доходам на разных этапах. </w:t>
            </w:r>
          </w:p>
        </w:tc>
      </w:tr>
      <w:tr w:rsidR="00B9323F">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участников бюджетного процесса и их полномочия;</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участников системы казначейских платежей и их полномочия.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определить роль участника бюджетного процесса на каждом этапе бюджетного процесса, приводить примеры участников бюджетного процесса в конкретном публично-правовом образовании;</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определить роль участников системы казначейских платежей на разных этапах исполнения бюджета. </w:t>
            </w:r>
          </w:p>
        </w:tc>
      </w:tr>
      <w:tr w:rsidR="00B9323F">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правовые основы и современные тенденции организации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правовые основы и направления развития системы казначейских платежей.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формулировать проблемы организации бюджетного процесса и предложения по их решению;</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формулировать проблемы проведения казначейских операций в системе казначейских платежей.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5. Аргументированно и логично представляет свою точку зрения посредством и на основе системного описания.</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правовые основы и современные тенденции организации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правовые основы и направления развития организации казначейского обслуживания.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давать оценку организации бюджетного процесса в публично-правовом образовании;</w:t>
            </w:r>
          </w:p>
          <w:p w:rsidR="00B9323F" w:rsidRPr="00A26BB1" w:rsidRDefault="006465C0">
            <w:pPr>
              <w:tabs>
                <w:tab w:val="left" w:pos="540"/>
              </w:tabs>
              <w:contextualSpacing/>
              <w:jc w:val="both"/>
              <w:rPr>
                <w:iCs/>
              </w:rPr>
            </w:pPr>
            <w:r w:rsidRPr="00A26BB1">
              <w:rPr>
                <w:rFonts w:ascii="TimesNewRomanPSMT" w:hAnsi="TimesNewRomanPSMT" w:cs="TimesNewRomanPSMT"/>
              </w:rPr>
              <w:t>давать оценку организации исполнения бюджетов в публично-правовых образованиях.</w:t>
            </w:r>
          </w:p>
        </w:tc>
      </w:tr>
      <w:tr w:rsidR="00B9323F">
        <w:trPr>
          <w:trHeight w:val="1942"/>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lastRenderedPageBreak/>
              <w:t>УК-11</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pStyle w:val="ConsPlusNormal"/>
              <w:widowControl/>
              <w:ind w:firstLine="0"/>
              <w:rPr>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перечень задач, которые решаются на каждом из этапов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цели создания системы казначейских платежей, основополагающие документы.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и делать выводы о том, насколько хорошо решены (решаются) поставленные задачи на каждом из этапов бюджетного процесса в публично-правовом образовании;</w:t>
            </w:r>
          </w:p>
          <w:p w:rsidR="00B9323F" w:rsidRPr="00A26BB1" w:rsidRDefault="006465C0">
            <w:pPr>
              <w:tabs>
                <w:tab w:val="left" w:pos="540"/>
              </w:tabs>
              <w:contextualSpacing/>
              <w:jc w:val="both"/>
              <w:rPr>
                <w:i/>
              </w:rPr>
            </w:pPr>
            <w:r w:rsidRPr="00A26BB1">
              <w:rPr>
                <w:rFonts w:ascii="TimesNewRomanPSMT" w:hAnsi="TimesNewRomanPSMT" w:cs="TimesNewRomanPSMT"/>
              </w:rPr>
              <w:t xml:space="preserve">использовать аналитические инструменты для своевременного выявления нарушений при проведении казначейских платежей. </w:t>
            </w:r>
          </w:p>
        </w:tc>
      </w:tr>
      <w:tr w:rsidR="00B9323F">
        <w:trPr>
          <w:trHeight w:val="1452"/>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2. Обосновывает системную формулировку цели и постановку задачи управления.</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признаки (критерии) качества осуществления бюджетного процесса;</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цели и задачи казначейского обслуживания.</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выявлять проблемные области в организации бюджетного процесса в публично-правовом образовании;</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выявлять проблемы казначейского обслуживания. </w:t>
            </w:r>
          </w:p>
        </w:tc>
      </w:tr>
      <w:tr w:rsidR="00B9323F">
        <w:trPr>
          <w:trHeight w:val="627"/>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3. Взвешенно и системно подходит к анализу ситуации, формулировке критериев и условий выбора.</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задачи, решаемые на каждом из этапов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задачи, решаемые на различных этапах исполнения бюджета при осуществлении казначейского обслуживания.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рассматривать организацию бюджетного процесса как комплекс взаимосвязанных действий участников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рассматривать организацию казначейского обслуживания как комплекс действий прямых участников системы казначейских платежей</w:t>
            </w:r>
          </w:p>
        </w:tc>
      </w:tr>
      <w:tr w:rsidR="00B9323F">
        <w:trPr>
          <w:trHeight w:val="1942"/>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подходы к организации бюджетного процесса в различных публично-правовых образованиях на разных уровнях государственного (муниципального) управления, в том числе в зарубежных странах;</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подходы к организации системы исполнения бюджетов в разных странах.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делать выводы на основе сравнительного анализа различных вариантов организации бюджетного процесса в публично-правовых образованиях;</w:t>
            </w:r>
          </w:p>
          <w:p w:rsidR="00B9323F" w:rsidRPr="00A26BB1" w:rsidRDefault="006465C0">
            <w:pPr>
              <w:tabs>
                <w:tab w:val="left" w:pos="540"/>
              </w:tabs>
              <w:contextualSpacing/>
              <w:jc w:val="both"/>
              <w:rPr>
                <w:i/>
              </w:rPr>
            </w:pPr>
            <w:r w:rsidRPr="00A26BB1">
              <w:rPr>
                <w:rFonts w:ascii="TimesNewRomanPSMT" w:hAnsi="TimesNewRomanPSMT" w:cs="TimesNewRomanPSMT"/>
              </w:rPr>
              <w:t xml:space="preserve">оценивать преимущества и недостатки различных подходов к организации системы исполнения бюджетов. </w:t>
            </w:r>
          </w:p>
        </w:tc>
      </w:tr>
      <w:tr w:rsidR="00B9323F">
        <w:trPr>
          <w:trHeight w:val="1942"/>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цели и задачи, реализуемые на каждом из этапов бюджетного процесса участниками бюджетного процесса, их мотивацию;</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основные аналитические документы, формируемые казначейскими органами.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формулировать цели и задачи участников бюджетного процесса на каждом из этапов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формулировать стратегические и операционные цели организации исполнения бюджета. </w:t>
            </w:r>
          </w:p>
        </w:tc>
      </w:tr>
      <w:tr w:rsidR="00B9323F">
        <w:trPr>
          <w:trHeight w:val="528"/>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6. Логично, последовательно и убедительно излагает в отчете цели, задачи, теорию и методологию исследования, результаты и выводы.</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требования к форматам и содержанию научных отчетов и научных статей.</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составлять отчет по результатам проведенного анализа организации бюджетного процесса (этапа бюджетного процесса) в публично-правовом образовании.</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lastRenderedPageBreak/>
              <w:t>ПКН-1</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jc w:val="both"/>
            </w:pPr>
            <w: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contextualSpacing/>
              <w:jc w:val="both"/>
            </w:pPr>
            <w: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современные тенденции в организации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современные подходы к управлению бюджетными средствами.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использовать категориальный и научный аппарат при анализе экономических явлений и процессов;</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использовать профессиональные термины участников финансового рынка.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993"/>
              </w:tabs>
              <w:jc w:val="both"/>
            </w:pPr>
            <w: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сущность и особенности современных экономических процессов, их связь с другими процессами, происходящими в обществе;</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особенности инновационных изменений в системе управления бюджетными средствами.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критически переосмысливать текущие социально-экономические проблемы;</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критически осмысливать текущие проблемы управления бюджетными средствами.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rPr>
                <w:rFonts w:eastAsia="Calibri"/>
                <w:lang w:eastAsia="en-US"/>
              </w:rPr>
              <w:t>3. Г</w:t>
            </w:r>
            <w: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 xml:space="preserve">Знать: </w:t>
            </w:r>
          </w:p>
          <w:p w:rsidR="00B9323F" w:rsidRPr="00A26BB1" w:rsidRDefault="006465C0">
            <w:pPr>
              <w:tabs>
                <w:tab w:val="left" w:pos="540"/>
              </w:tabs>
              <w:contextualSpacing/>
              <w:jc w:val="both"/>
              <w:rPr>
                <w:iCs/>
              </w:rPr>
            </w:pPr>
            <w:r w:rsidRPr="00A26BB1">
              <w:rPr>
                <w:iCs/>
              </w:rPr>
              <w:t>российские и зарубежные источники научных знаний и экономической информации, основные направления экономической политики Российской Федерации.</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работать с источниками научных знаний и экономической информации, соотносить их содержание с теоретическими знаниями и практическими заданиями.</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ПКН-2</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 xml:space="preserve">Способность на основе существующих методик, нормативно-правовой базы рассчитывать финансово-экономические </w:t>
            </w:r>
            <w:r>
              <w:lastRenderedPageBreak/>
              <w:t xml:space="preserve">показатели, анализировать и содержательно объяснять природу экономических процессов на микро и </w:t>
            </w:r>
            <w:proofErr w:type="gramStart"/>
            <w:r>
              <w:t>макро уровне</w:t>
            </w:r>
            <w:proofErr w:type="gramEnd"/>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lastRenderedPageBreak/>
              <w:t>1. Применяет нормативно-правовую базу, регламентирующую порядок расчета финансово-экономических показателей.</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правовые акты, регламентирующие организацию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основные правовые акты, регламентирующие порядок функционирования системы казначейских </w:t>
            </w:r>
            <w:r w:rsidRPr="00A26BB1">
              <w:rPr>
                <w:rFonts w:ascii="TimesNewRomanPSMT" w:hAnsi="TimesNewRomanPSMT" w:cs="TimesNewRomanPSMT"/>
              </w:rPr>
              <w:lastRenderedPageBreak/>
              <w:t xml:space="preserve">платежей и казначейского обслуживания.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находить и использовать необходимые правовые акты, регламентирующие организацию бюджетного процесса, для решения прикладных задач;</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применять основные правовые акты, регламентирующие порядок функционирования системы казначейских платежей и казначейского обслуживания.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2. Производит расчет финансово-экономических показателей на макро-, мезо- и микроуровнях.</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методы статистического и экономико-математического анализа.</w:t>
            </w:r>
          </w:p>
          <w:p w:rsidR="00B9323F" w:rsidRPr="00A26BB1" w:rsidRDefault="006465C0">
            <w:pPr>
              <w:tabs>
                <w:tab w:val="left" w:pos="540"/>
              </w:tabs>
              <w:contextualSpacing/>
              <w:jc w:val="both"/>
              <w:rPr>
                <w:iCs/>
              </w:rPr>
            </w:pPr>
            <w:r w:rsidRPr="00A26BB1">
              <w:rPr>
                <w:i/>
              </w:rPr>
              <w:t>Уметь:</w:t>
            </w:r>
            <w:r w:rsidRPr="00A26BB1">
              <w:rPr>
                <w:iCs/>
              </w:rPr>
              <w:t xml:space="preserve"> </w:t>
            </w:r>
          </w:p>
          <w:p w:rsidR="00B9323F" w:rsidRPr="00A26BB1" w:rsidRDefault="006465C0">
            <w:pPr>
              <w:tabs>
                <w:tab w:val="left" w:pos="540"/>
              </w:tabs>
              <w:contextualSpacing/>
              <w:jc w:val="both"/>
              <w:rPr>
                <w:iCs/>
              </w:rPr>
            </w:pPr>
            <w:r w:rsidRPr="00A26BB1">
              <w:rPr>
                <w:iCs/>
              </w:rPr>
              <w:t>производить расчеты финансово-экономических показателей для решения прикладных задач.</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pPr>
            <w:r w:rsidRPr="00A26BB1">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системный подход;</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основные источники данных отечественной и зарубежной статистики о социально-экономических процессах, а также основные социально-экономические показатели на микроуровне.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и раскрывать природу экономических процессов на основе рассчитываемых финансово-экономических показателей;</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интерпретировать данные отечественной и зарубежной статистики о социально-экономических процессах, а также основные социально-экономические показатели на микроуровне. </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ПКН-5</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результаты анализа для </w:t>
            </w:r>
            <w:r>
              <w:lastRenderedPageBreak/>
              <w:t>принятия управленческих решений</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концептуальные основы и особенности бухгалтерского учета и отчетности организаций государственного сектора.</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бюджетной отчетности.</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pPr>
            <w:r w:rsidRPr="00A26BB1">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возможности статистического наблюдения, формы бюджетной отчетности.</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использовать статистические показатели и бюджетную отчетность для решения прикладных задач.</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ПКП-1</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Способность собирать и обобщать данные, необходимые для характеристики основных направлений бюджетно-налоговой и долговой политики</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статистические показатели, иные источники информации, характеризующие основные параметры социально-экономического развития публично-правового образования и исполнение бюджетов бюджетной системы;</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статистические показатели, иные источники информации, характеризующие основные параметры управления ликвидностью на едином казначейском счете и единых счетах бюджетов.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оценивать исполнение бюджетов бюджетной системы, а также результаты реализации бюджетной, налоговой и долговой политики;</w:t>
            </w:r>
          </w:p>
          <w:p w:rsidR="00B9323F" w:rsidRPr="00A26BB1" w:rsidRDefault="006465C0">
            <w:pPr>
              <w:tabs>
                <w:tab w:val="left" w:pos="540"/>
              </w:tabs>
              <w:contextualSpacing/>
              <w:jc w:val="both"/>
              <w:rPr>
                <w:iCs/>
              </w:rPr>
            </w:pPr>
            <w:r w:rsidRPr="00A26BB1">
              <w:rPr>
                <w:rFonts w:ascii="TimesNewRomanPSMT" w:hAnsi="TimesNewRomanPSMT" w:cs="TimesNewRomanPSMT"/>
              </w:rPr>
              <w:t>оценивать результаты управления ликвидностью на едином казначейском счете и единых счетах бюджетов.</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направления бюджетной, налоговой и долговой политики Российской Федерации на среднесрочную перспективу;</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подходы к прогнозированию движения денежных потоков на едином казначейском счете и единых счетах бюджетов.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 xml:space="preserve">прогнозировать результаты реализации бюджетной, налоговой и долговой политики Российской </w:t>
            </w:r>
            <w:r w:rsidRPr="00A26BB1">
              <w:rPr>
                <w:iCs/>
              </w:rPr>
              <w:lastRenderedPageBreak/>
              <w:t>Федерации на среднесрочную перспективу;</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прогнозировать денежные потоки на едином казначейском счете и единых счетах бюджетов. </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lastRenderedPageBreak/>
              <w:t>ПКП-2</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Способность выбирать и использовать оптимальные методы и методики расчета финансовых показателей</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методы статистического и экономико-математического анализа.</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исполнения бюджетов бюджетной системы Российской Федерации, делать выводы по результатам проведенного анализа;</w:t>
            </w:r>
          </w:p>
          <w:p w:rsidR="00B9323F" w:rsidRPr="00A26BB1" w:rsidRDefault="006465C0">
            <w:pPr>
              <w:tabs>
                <w:tab w:val="left" w:pos="540"/>
              </w:tabs>
              <w:contextualSpacing/>
              <w:jc w:val="both"/>
              <w:rPr>
                <w:iCs/>
              </w:rPr>
            </w:pPr>
            <w:r w:rsidRPr="00A26BB1">
              <w:rPr>
                <w:rFonts w:ascii="TimesNewRomanPSMT" w:hAnsi="TimesNewRomanPSMT" w:cs="TimesNewRomanPSMT"/>
              </w:rPr>
              <w:t>проводить анализ движения средств на едином казначейском счете и единых счетах бюджетов</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современные методы сбора, обработки и анализа информации, необходимой для расчета и интерпретации основных бюджетных показателей;</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современные методы сбора, обработки и анализа информации, необходимой для расчета и интерпретации основных показателей управления ликвидностью на едином казначейском счете.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выбирать и использовать методы сбора, обработки и анализа информации для расчета и интерпретации основных бюджетных показателей;</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выбирать и использовать методы сбора, обработки и анализа информации для расчета и интерпретации основных показателей управления ликвидностью на едином казначейском счете. </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rPr>
                <w:rFonts w:eastAsia="Calibri"/>
              </w:rPr>
              <w:t>ПКП-3</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rPr>
                <w:rFonts w:eastAsia="Calibri"/>
              </w:rPr>
              <w:t xml:space="preserve">Способность оценивать показатели проектов бюджетов и отчетов об исполнении </w:t>
            </w:r>
            <w:r>
              <w:rPr>
                <w:rFonts w:eastAsia="Calibri"/>
              </w:rPr>
              <w:lastRenderedPageBreak/>
              <w:t>бюджетов, использовать результаты оценки в ходе разработки предложений по развитию общественных финансов</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pStyle w:val="Style2"/>
              <w:spacing w:line="240" w:lineRule="auto"/>
              <w:ind w:firstLine="0"/>
            </w:pPr>
            <w:r w:rsidRPr="00A26BB1">
              <w:rPr>
                <w:rStyle w:val="FontStyle12"/>
                <w:rFonts w:eastAsia="Calibri"/>
                <w:sz w:val="24"/>
                <w:szCs w:val="24"/>
              </w:rPr>
              <w:lastRenderedPageBreak/>
              <w:t xml:space="preserve">1. Анализирует и </w:t>
            </w:r>
            <w:r w:rsidRPr="00A26BB1">
              <w:t>применяет результаты анализа финансовой, бухгалтерской, статистиче</w:t>
            </w:r>
            <w:r w:rsidRPr="00A26BB1">
              <w:lastRenderedPageBreak/>
              <w:t>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lastRenderedPageBreak/>
              <w:t>Знать:</w:t>
            </w:r>
          </w:p>
          <w:p w:rsidR="00B9323F" w:rsidRPr="00A26BB1" w:rsidRDefault="006465C0">
            <w:pPr>
              <w:tabs>
                <w:tab w:val="left" w:pos="540"/>
              </w:tabs>
              <w:contextualSpacing/>
              <w:jc w:val="both"/>
              <w:rPr>
                <w:iCs/>
              </w:rPr>
            </w:pPr>
            <w:r w:rsidRPr="00A26BB1">
              <w:rPr>
                <w:iCs/>
              </w:rPr>
              <w:t>состав показателей финансовой, бюджетной и статистической отчетности.</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lastRenderedPageBreak/>
              <w:t>применять показатели финансовой, бюджетной и статистической отчетности для решения прикладных задач в области управления общественными финансами.</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rPr>
                <w:rFonts w:eastAsia="Calibri"/>
              </w:rP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rPr>
                <w:rFonts w:eastAsia="Calibri"/>
              </w:rPr>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pStyle w:val="Style2"/>
              <w:spacing w:line="240" w:lineRule="auto"/>
              <w:ind w:firstLine="0"/>
              <w:rPr>
                <w:rStyle w:val="FontStyle12"/>
                <w:rFonts w:eastAsia="Calibri"/>
                <w:sz w:val="24"/>
                <w:szCs w:val="24"/>
              </w:rPr>
            </w:pPr>
            <w:r w:rsidRPr="00A26BB1">
              <w:t xml:space="preserve">2. </w:t>
            </w:r>
            <w:r w:rsidRPr="00A26BB1">
              <w:rPr>
                <w:rFonts w:eastAsia="Calibri"/>
                <w:lang w:eastAsia="en-US"/>
              </w:rPr>
              <w:t>Демонстрирует владение</w:t>
            </w:r>
            <w:r w:rsidRPr="00A26BB1">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требования к содержанию и оформлению аналитических отчетов, экспертных заключений, информационных обзоров.</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представить результаты анализа и оценки в виде аналитического отчета, экспертного заключения, информационного обзора.</w:t>
            </w:r>
          </w:p>
        </w:tc>
      </w:tr>
    </w:tbl>
    <w:p w:rsidR="00B9323F" w:rsidRDefault="00B9323F">
      <w:pPr>
        <w:jc w:val="right"/>
      </w:pPr>
    </w:p>
    <w:p w:rsidR="00B9323F" w:rsidRDefault="006465C0">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3. Место дисциплины в структуре образовательной программы</w:t>
      </w:r>
    </w:p>
    <w:p w:rsidR="00A26BB1" w:rsidRDefault="006465C0">
      <w:pPr>
        <w:spacing w:line="360" w:lineRule="auto"/>
        <w:ind w:firstLine="709"/>
        <w:jc w:val="both"/>
        <w:rPr>
          <w:sz w:val="28"/>
          <w:szCs w:val="28"/>
        </w:rPr>
      </w:pPr>
      <w:r>
        <w:rPr>
          <w:sz w:val="28"/>
          <w:szCs w:val="28"/>
        </w:rPr>
        <w:t>Дисциплина «Бюджетный процесс» относится к дисциплинам профиля «Государственные и муниципальные финансы»</w:t>
      </w:r>
      <w:r w:rsidR="00A26BB1">
        <w:rPr>
          <w:sz w:val="28"/>
          <w:szCs w:val="28"/>
        </w:rPr>
        <w:t xml:space="preserve">, </w:t>
      </w:r>
      <w:r w:rsidR="00A26BB1" w:rsidRPr="00A26BB1">
        <w:rPr>
          <w:sz w:val="28"/>
          <w:szCs w:val="28"/>
        </w:rPr>
        <w:t xml:space="preserve">ОП </w:t>
      </w:r>
      <w:r w:rsidR="00A26BB1">
        <w:rPr>
          <w:sz w:val="28"/>
          <w:szCs w:val="28"/>
        </w:rPr>
        <w:t>«</w:t>
      </w:r>
      <w:r w:rsidR="00A26BB1" w:rsidRPr="00A26BB1">
        <w:rPr>
          <w:sz w:val="28"/>
          <w:szCs w:val="28"/>
        </w:rPr>
        <w:t>Экономика и финансы</w:t>
      </w:r>
      <w:r w:rsidR="00A26BB1">
        <w:rPr>
          <w:sz w:val="28"/>
          <w:szCs w:val="28"/>
        </w:rPr>
        <w:t xml:space="preserve">» </w:t>
      </w:r>
    </w:p>
    <w:p w:rsidR="00B9323F" w:rsidRDefault="00A26BB1" w:rsidP="00A26BB1">
      <w:pPr>
        <w:spacing w:line="360" w:lineRule="auto"/>
        <w:jc w:val="both"/>
        <w:rPr>
          <w:sz w:val="28"/>
          <w:szCs w:val="28"/>
        </w:rPr>
      </w:pPr>
      <w:r>
        <w:rPr>
          <w:sz w:val="28"/>
          <w:szCs w:val="28"/>
        </w:rPr>
        <w:t xml:space="preserve">по направлению подготовки </w:t>
      </w:r>
      <w:r w:rsidRPr="00A26BB1">
        <w:rPr>
          <w:sz w:val="28"/>
          <w:szCs w:val="28"/>
        </w:rPr>
        <w:t xml:space="preserve">38.03.01 </w:t>
      </w:r>
      <w:r>
        <w:rPr>
          <w:sz w:val="28"/>
          <w:szCs w:val="28"/>
        </w:rPr>
        <w:t>«</w:t>
      </w:r>
      <w:r w:rsidRPr="00A26BB1">
        <w:rPr>
          <w:sz w:val="28"/>
          <w:szCs w:val="28"/>
        </w:rPr>
        <w:t>Экономика</w:t>
      </w:r>
      <w:r>
        <w:rPr>
          <w:sz w:val="28"/>
          <w:szCs w:val="28"/>
        </w:rPr>
        <w:t>».</w:t>
      </w:r>
    </w:p>
    <w:p w:rsidR="00B9323F" w:rsidRDefault="006465C0">
      <w:pPr>
        <w:pStyle w:val="1"/>
        <w:spacing w:beforeAutospacing="1" w:afterAutospacing="1"/>
        <w:jc w:val="both"/>
        <w:rPr>
          <w:rFonts w:ascii="Times New Roman" w:hAnsi="Times New Roman" w:cs="Times New Roman"/>
          <w:b/>
          <w:color w:val="auto"/>
          <w:sz w:val="28"/>
          <w:szCs w:val="28"/>
        </w:rPr>
      </w:pPr>
      <w:bookmarkStart w:id="3" w:name="_Toc84922272"/>
      <w:r>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Pr>
          <w:rFonts w:ascii="Times New Roman" w:hAnsi="Times New Roman" w:cs="Times New Roman"/>
          <w:b/>
          <w:color w:val="auto"/>
          <w:sz w:val="28"/>
          <w:szCs w:val="28"/>
        </w:rPr>
        <w:t xml:space="preserve"> </w:t>
      </w:r>
    </w:p>
    <w:p w:rsidR="00B9323F" w:rsidRDefault="006465C0">
      <w:pPr>
        <w:keepNext/>
        <w:keepLines/>
        <w:jc w:val="right"/>
        <w:rPr>
          <w:sz w:val="28"/>
          <w:szCs w:val="28"/>
        </w:rPr>
      </w:pPr>
      <w:r>
        <w:rPr>
          <w:sz w:val="28"/>
          <w:szCs w:val="28"/>
        </w:rPr>
        <w:t xml:space="preserve">Таблица </w:t>
      </w:r>
      <w:r w:rsidR="00A26BB1">
        <w:rPr>
          <w:sz w:val="28"/>
          <w:szCs w:val="28"/>
        </w:rPr>
        <w:t>2</w:t>
      </w:r>
      <w:r>
        <w:rPr>
          <w:sz w:val="28"/>
          <w:szCs w:val="28"/>
        </w:rPr>
        <w:t>.1</w:t>
      </w:r>
    </w:p>
    <w:p w:rsidR="00B9323F" w:rsidRPr="00A26BB1" w:rsidRDefault="006465C0" w:rsidP="00A26BB1">
      <w:pPr>
        <w:keepNext/>
        <w:keepLines/>
        <w:rPr>
          <w:i/>
        </w:rPr>
      </w:pPr>
      <w:r w:rsidRPr="00A26BB1">
        <w:rPr>
          <w:i/>
        </w:rPr>
        <w:t>Очная форма обучения</w:t>
      </w:r>
    </w:p>
    <w:tbl>
      <w:tblPr>
        <w:tblW w:w="5000" w:type="pct"/>
        <w:tblLook w:val="04A0" w:firstRow="1" w:lastRow="0" w:firstColumn="1" w:lastColumn="0" w:noHBand="0" w:noVBand="1"/>
      </w:tblPr>
      <w:tblGrid>
        <w:gridCol w:w="4246"/>
        <w:gridCol w:w="2268"/>
        <w:gridCol w:w="1845"/>
        <w:gridCol w:w="1836"/>
      </w:tblGrid>
      <w:tr w:rsidR="00B9323F" w:rsidTr="00906DCD">
        <w:trPr>
          <w:trHeight w:val="650"/>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b/>
              </w:rPr>
            </w:pPr>
            <w:r>
              <w:rPr>
                <w:b/>
              </w:rPr>
              <w:t>Вид учебной работы   по дисциплине</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rPr>
            </w:pPr>
            <w:r>
              <w:rPr>
                <w:b/>
              </w:rPr>
              <w:t>Всего</w:t>
            </w:r>
          </w:p>
          <w:p w:rsidR="00B9323F" w:rsidRDefault="006465C0">
            <w:pPr>
              <w:jc w:val="center"/>
              <w:rPr>
                <w:b/>
              </w:rPr>
            </w:pPr>
            <w:r>
              <w:rPr>
                <w:b/>
              </w:rPr>
              <w:t>(в з/е и часах)</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b/>
              </w:rPr>
            </w:pPr>
            <w:r>
              <w:rPr>
                <w:b/>
              </w:rPr>
              <w:t>Семестр 6</w:t>
            </w:r>
          </w:p>
          <w:p w:rsidR="00B9323F" w:rsidRDefault="006465C0">
            <w:pPr>
              <w:jc w:val="center"/>
              <w:rPr>
                <w:b/>
              </w:rPr>
            </w:pPr>
            <w:r>
              <w:rPr>
                <w:b/>
              </w:rPr>
              <w:t>(в часах)</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A26BB1" w:rsidRDefault="006465C0">
            <w:pPr>
              <w:jc w:val="center"/>
              <w:rPr>
                <w:b/>
              </w:rPr>
            </w:pPr>
            <w:r>
              <w:rPr>
                <w:b/>
              </w:rPr>
              <w:t>Семестр 7</w:t>
            </w:r>
          </w:p>
          <w:p w:rsidR="00B9323F" w:rsidRDefault="006465C0">
            <w:pPr>
              <w:jc w:val="center"/>
              <w:rPr>
                <w:b/>
              </w:rPr>
            </w:pPr>
            <w:r>
              <w:rPr>
                <w:b/>
              </w:rPr>
              <w:t xml:space="preserve"> (в часах)</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rPr>
                <w:b/>
              </w:rPr>
            </w:pPr>
            <w:r w:rsidRPr="00A26BB1">
              <w:rPr>
                <w:b/>
              </w:rPr>
              <w:t xml:space="preserve">Общая трудоемкость дисциплины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A26BB1">
            <w:pPr>
              <w:jc w:val="center"/>
              <w:rPr>
                <w:b/>
              </w:rPr>
            </w:pPr>
            <w:r w:rsidRPr="00A26BB1">
              <w:rPr>
                <w:b/>
              </w:rPr>
              <w:t>10/</w:t>
            </w:r>
            <w:r w:rsidR="006465C0" w:rsidRPr="00A26BB1">
              <w:rPr>
                <w:b/>
              </w:rPr>
              <w:t>360</w:t>
            </w:r>
            <w:r w:rsidRPr="00A26BB1">
              <w:rPr>
                <w:b/>
              </w:rPr>
              <w:t xml:space="preserve"> </w:t>
            </w:r>
            <w:r w:rsidRPr="00A26BB1">
              <w:rPr>
                <w:bCs/>
              </w:rPr>
              <w:t>(в т.ч. курс. проект-24 ч)</w:t>
            </w:r>
          </w:p>
        </w:tc>
        <w:tc>
          <w:tcPr>
            <w:tcW w:w="1846"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center"/>
              <w:rPr>
                <w:b/>
              </w:rPr>
            </w:pPr>
            <w:r w:rsidRPr="00A26BB1">
              <w:rPr>
                <w:b/>
              </w:rPr>
              <w:t>144</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jc w:val="center"/>
              <w:rPr>
                <w:b/>
              </w:rPr>
            </w:pPr>
            <w:r w:rsidRPr="00A26BB1">
              <w:rPr>
                <w:b/>
              </w:rPr>
              <w:t>216</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rPr>
                <w:b/>
              </w:rPr>
            </w:pPr>
            <w:r w:rsidRPr="00A26BB1">
              <w:rPr>
                <w:b/>
              </w:rPr>
              <w:t xml:space="preserve">Контактная работа – Аудиторные занятия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jc w:val="center"/>
              <w:rPr>
                <w:b/>
              </w:rPr>
            </w:pPr>
            <w:r w:rsidRPr="00A26BB1">
              <w:rPr>
                <w:b/>
              </w:rPr>
              <w:t>154</w:t>
            </w:r>
          </w:p>
        </w:tc>
        <w:tc>
          <w:tcPr>
            <w:tcW w:w="1846"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center"/>
              <w:rPr>
                <w:b/>
              </w:rPr>
            </w:pPr>
            <w:r w:rsidRPr="00A26BB1">
              <w:rPr>
                <w:b/>
              </w:rPr>
              <w:t>68</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jc w:val="center"/>
              <w:rPr>
                <w:b/>
              </w:rPr>
            </w:pPr>
            <w:r w:rsidRPr="00A26BB1">
              <w:rPr>
                <w:b/>
              </w:rPr>
              <w:t>86</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i/>
              </w:rPr>
            </w:pPr>
            <w:r>
              <w:rPr>
                <w:i/>
              </w:rPr>
              <w:t xml:space="preserve">Лекции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68</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i/>
              </w:rPr>
            </w:pPr>
            <w:r>
              <w:rPr>
                <w:i/>
              </w:rPr>
              <w:t>34</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34</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i/>
              </w:rPr>
            </w:pPr>
            <w:r>
              <w:rPr>
                <w:i/>
              </w:rPr>
              <w:t xml:space="preserve">Семинары, практические занятия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86</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i/>
              </w:rPr>
            </w:pPr>
            <w:r>
              <w:rPr>
                <w:i/>
              </w:rPr>
              <w:t>34</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52</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b/>
                <w:i/>
              </w:rPr>
            </w:pPr>
            <w:r>
              <w:rPr>
                <w:b/>
                <w:i/>
              </w:rPr>
              <w:t>Самостоятельная работа</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i/>
              </w:rPr>
            </w:pPr>
            <w:r>
              <w:rPr>
                <w:b/>
                <w:i/>
              </w:rPr>
              <w:t>206</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b/>
                <w:i/>
              </w:rPr>
            </w:pPr>
            <w:r>
              <w:rPr>
                <w:b/>
                <w:i/>
              </w:rPr>
              <w:t>76</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i/>
              </w:rPr>
            </w:pPr>
            <w:r>
              <w:rPr>
                <w:b/>
                <w:i/>
              </w:rPr>
              <w:t>130</w:t>
            </w:r>
          </w:p>
        </w:tc>
      </w:tr>
      <w:tr w:rsidR="00B9323F">
        <w:trPr>
          <w:trHeight w:val="549"/>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
              <w:t xml:space="preserve">Вид текущего контроля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906DCD">
            <w:pPr>
              <w:jc w:val="center"/>
            </w:pPr>
            <w:r w:rsidRPr="00906DCD">
              <w:t>Р</w:t>
            </w:r>
            <w:r w:rsidR="006465C0" w:rsidRPr="00906DCD">
              <w:t>асчетно-аналитическая работа</w:t>
            </w:r>
          </w:p>
        </w:tc>
        <w:tc>
          <w:tcPr>
            <w:tcW w:w="1846" w:type="dxa"/>
            <w:tcBorders>
              <w:top w:val="single" w:sz="4" w:space="0" w:color="7F7F7F"/>
              <w:left w:val="single" w:sz="4" w:space="0" w:color="7F7F7F"/>
              <w:bottom w:val="single" w:sz="4" w:space="0" w:color="7F7F7F"/>
              <w:right w:val="single" w:sz="4" w:space="0" w:color="7F7F7F"/>
            </w:tcBorders>
          </w:tcPr>
          <w:p w:rsidR="00B9323F" w:rsidRPr="00906DCD" w:rsidRDefault="00906DCD">
            <w:pPr>
              <w:jc w:val="center"/>
            </w:pPr>
            <w:r w:rsidRPr="00906DCD">
              <w:t>-</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Расчетно-аналитическая работа</w:t>
            </w:r>
          </w:p>
        </w:tc>
      </w:tr>
      <w:tr w:rsidR="00B9323F">
        <w:trPr>
          <w:trHeight w:val="252"/>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
              <w:lastRenderedPageBreak/>
              <w:t>Вид промежуточной аттестации</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Зачет, экзамен</w:t>
            </w:r>
          </w:p>
        </w:tc>
        <w:tc>
          <w:tcPr>
            <w:tcW w:w="1846" w:type="dxa"/>
            <w:tcBorders>
              <w:top w:val="single" w:sz="4" w:space="0" w:color="7F7F7F"/>
              <w:left w:val="single" w:sz="4" w:space="0" w:color="7F7F7F"/>
              <w:bottom w:val="single" w:sz="4" w:space="0" w:color="7F7F7F"/>
              <w:right w:val="single" w:sz="4" w:space="0" w:color="7F7F7F"/>
            </w:tcBorders>
          </w:tcPr>
          <w:p w:rsidR="00B9323F" w:rsidRPr="00906DCD" w:rsidRDefault="006465C0">
            <w:pPr>
              <w:jc w:val="center"/>
            </w:pPr>
            <w:r w:rsidRPr="00906DCD">
              <w:t xml:space="preserve">Зачет </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Экзамен</w:t>
            </w:r>
          </w:p>
        </w:tc>
      </w:tr>
    </w:tbl>
    <w:p w:rsidR="00B9323F" w:rsidRDefault="00B9323F"/>
    <w:p w:rsidR="00B9323F" w:rsidRDefault="006465C0">
      <w:pPr>
        <w:jc w:val="right"/>
        <w:rPr>
          <w:sz w:val="28"/>
          <w:szCs w:val="28"/>
        </w:rPr>
      </w:pPr>
      <w:r>
        <w:rPr>
          <w:sz w:val="28"/>
          <w:szCs w:val="28"/>
        </w:rPr>
        <w:t xml:space="preserve">Таблица </w:t>
      </w:r>
      <w:r w:rsidR="00906DCD">
        <w:rPr>
          <w:sz w:val="28"/>
          <w:szCs w:val="28"/>
        </w:rPr>
        <w:t>2</w:t>
      </w:r>
      <w:r>
        <w:rPr>
          <w:sz w:val="28"/>
          <w:szCs w:val="28"/>
        </w:rPr>
        <w:t>.2</w:t>
      </w:r>
    </w:p>
    <w:p w:rsidR="00B9323F" w:rsidRPr="00906DCD" w:rsidRDefault="00906DCD" w:rsidP="00906DCD">
      <w:pPr>
        <w:rPr>
          <w:i/>
        </w:rPr>
      </w:pPr>
      <w:r w:rsidRPr="00906DCD">
        <w:rPr>
          <w:i/>
        </w:rPr>
        <w:t>Очно-заочная форма обучения, ИОО</w:t>
      </w:r>
    </w:p>
    <w:tbl>
      <w:tblPr>
        <w:tblW w:w="5000" w:type="pct"/>
        <w:tblLook w:val="04A0" w:firstRow="1" w:lastRow="0" w:firstColumn="1" w:lastColumn="0" w:noHBand="0" w:noVBand="1"/>
      </w:tblPr>
      <w:tblGrid>
        <w:gridCol w:w="4246"/>
        <w:gridCol w:w="2268"/>
        <w:gridCol w:w="1845"/>
        <w:gridCol w:w="1836"/>
      </w:tblGrid>
      <w:tr w:rsidR="00B9323F" w:rsidTr="00906DCD">
        <w:trPr>
          <w:trHeight w:val="81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b/>
              </w:rPr>
            </w:pPr>
            <w:r>
              <w:rPr>
                <w:b/>
              </w:rPr>
              <w:t>Вид учебной работы по дисциплине</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rPr>
            </w:pPr>
            <w:r>
              <w:rPr>
                <w:b/>
              </w:rPr>
              <w:t>Всего</w:t>
            </w:r>
          </w:p>
          <w:p w:rsidR="00B9323F" w:rsidRDefault="006465C0">
            <w:pPr>
              <w:jc w:val="center"/>
              <w:rPr>
                <w:b/>
              </w:rPr>
            </w:pPr>
            <w:r>
              <w:rPr>
                <w:b/>
              </w:rPr>
              <w:t>(в з/е и часах)</w:t>
            </w:r>
          </w:p>
        </w:tc>
        <w:tc>
          <w:tcPr>
            <w:tcW w:w="1845" w:type="dxa"/>
            <w:tcBorders>
              <w:top w:val="single" w:sz="4" w:space="0" w:color="7F7F7F"/>
              <w:left w:val="single" w:sz="4" w:space="0" w:color="7F7F7F"/>
              <w:bottom w:val="single" w:sz="4" w:space="0" w:color="7F7F7F"/>
              <w:right w:val="single" w:sz="4" w:space="0" w:color="7F7F7F"/>
            </w:tcBorders>
          </w:tcPr>
          <w:p w:rsidR="00B9323F" w:rsidRDefault="006465C0">
            <w:pPr>
              <w:jc w:val="center"/>
              <w:rPr>
                <w:b/>
              </w:rPr>
            </w:pPr>
            <w:r>
              <w:rPr>
                <w:b/>
              </w:rPr>
              <w:t>Семестр 6</w:t>
            </w:r>
          </w:p>
          <w:p w:rsidR="00B9323F" w:rsidRDefault="006465C0">
            <w:pPr>
              <w:jc w:val="center"/>
              <w:rPr>
                <w:b/>
              </w:rPr>
            </w:pPr>
            <w:r>
              <w:rPr>
                <w:b/>
              </w:rPr>
              <w:t>(в часах)</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rPr>
            </w:pPr>
            <w:r>
              <w:rPr>
                <w:b/>
              </w:rPr>
              <w:t>Семестр 7</w:t>
            </w:r>
          </w:p>
          <w:p w:rsidR="00B9323F" w:rsidRDefault="006465C0">
            <w:pPr>
              <w:jc w:val="center"/>
              <w:rPr>
                <w:b/>
              </w:rPr>
            </w:pPr>
            <w:r>
              <w:rPr>
                <w:b/>
              </w:rPr>
              <w:t>(в часах)</w:t>
            </w:r>
          </w:p>
        </w:tc>
      </w:tr>
      <w:tr w:rsidR="00B9323F" w:rsidTr="00906DCD">
        <w:trPr>
          <w:trHeight w:val="26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rPr>
                <w:b/>
              </w:rPr>
            </w:pPr>
            <w:r w:rsidRPr="00906DCD">
              <w:rPr>
                <w:b/>
              </w:rPr>
              <w:t xml:space="preserve">Общая трудоемкость дисциплины </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906DCD">
            <w:pPr>
              <w:jc w:val="center"/>
              <w:rPr>
                <w:b/>
              </w:rPr>
            </w:pPr>
            <w:r>
              <w:rPr>
                <w:b/>
              </w:rPr>
              <w:t>10/</w:t>
            </w:r>
            <w:r w:rsidR="006465C0" w:rsidRPr="00906DCD">
              <w:rPr>
                <w:b/>
              </w:rPr>
              <w:t>360</w:t>
            </w:r>
            <w:r>
              <w:rPr>
                <w:b/>
              </w:rPr>
              <w:t xml:space="preserve"> </w:t>
            </w:r>
            <w:r w:rsidRPr="00A26BB1">
              <w:rPr>
                <w:bCs/>
              </w:rPr>
              <w:t xml:space="preserve">(в т.ч. курс. </w:t>
            </w:r>
            <w:r>
              <w:rPr>
                <w:bCs/>
              </w:rPr>
              <w:t>работа</w:t>
            </w:r>
            <w:r w:rsidRPr="00A26BB1">
              <w:rPr>
                <w:bCs/>
              </w:rPr>
              <w:t>-24 ч)</w:t>
            </w:r>
          </w:p>
        </w:tc>
        <w:tc>
          <w:tcPr>
            <w:tcW w:w="1845" w:type="dxa"/>
            <w:tcBorders>
              <w:top w:val="single" w:sz="4" w:space="0" w:color="7F7F7F"/>
              <w:left w:val="single" w:sz="4" w:space="0" w:color="7F7F7F"/>
              <w:bottom w:val="single" w:sz="4" w:space="0" w:color="7F7F7F"/>
              <w:right w:val="single" w:sz="4" w:space="0" w:color="7F7F7F"/>
            </w:tcBorders>
          </w:tcPr>
          <w:p w:rsidR="00B9323F" w:rsidRPr="00906DCD" w:rsidRDefault="006465C0">
            <w:pPr>
              <w:jc w:val="center"/>
              <w:rPr>
                <w:b/>
              </w:rPr>
            </w:pPr>
            <w:r w:rsidRPr="00906DCD">
              <w:rPr>
                <w:b/>
              </w:rPr>
              <w:t>144</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rPr>
                <w:b/>
              </w:rPr>
            </w:pPr>
            <w:r w:rsidRPr="00906DCD">
              <w:rPr>
                <w:b/>
              </w:rPr>
              <w:t>216</w:t>
            </w:r>
          </w:p>
        </w:tc>
      </w:tr>
      <w:tr w:rsidR="00B9323F" w:rsidTr="00906DCD">
        <w:trPr>
          <w:trHeight w:val="26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rPr>
                <w:b/>
              </w:rPr>
            </w:pPr>
            <w:r w:rsidRPr="00906DCD">
              <w:rPr>
                <w:b/>
              </w:rPr>
              <w:t xml:space="preserve">Контактная работа – Аудиторные занятия </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rPr>
                <w:b/>
              </w:rPr>
            </w:pPr>
            <w:r w:rsidRPr="00906DCD">
              <w:rPr>
                <w:b/>
              </w:rPr>
              <w:t>98</w:t>
            </w:r>
          </w:p>
        </w:tc>
        <w:tc>
          <w:tcPr>
            <w:tcW w:w="1845" w:type="dxa"/>
            <w:tcBorders>
              <w:top w:val="single" w:sz="4" w:space="0" w:color="7F7F7F"/>
              <w:left w:val="single" w:sz="4" w:space="0" w:color="7F7F7F"/>
              <w:bottom w:val="single" w:sz="4" w:space="0" w:color="7F7F7F"/>
              <w:right w:val="single" w:sz="4" w:space="0" w:color="7F7F7F"/>
            </w:tcBorders>
          </w:tcPr>
          <w:p w:rsidR="00B9323F" w:rsidRPr="00906DCD" w:rsidRDefault="006465C0">
            <w:pPr>
              <w:jc w:val="center"/>
              <w:rPr>
                <w:b/>
              </w:rPr>
            </w:pPr>
            <w:r w:rsidRPr="00906DCD">
              <w:rPr>
                <w:b/>
              </w:rPr>
              <w:t>48</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rPr>
                <w:b/>
              </w:rPr>
            </w:pPr>
            <w:r w:rsidRPr="00906DCD">
              <w:rPr>
                <w:b/>
              </w:rPr>
              <w:t>50</w:t>
            </w:r>
          </w:p>
        </w:tc>
      </w:tr>
      <w:tr w:rsidR="00B9323F" w:rsidTr="00906DCD">
        <w:trPr>
          <w:trHeight w:val="26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i/>
              </w:rPr>
            </w:pPr>
            <w:r>
              <w:rPr>
                <w:i/>
              </w:rPr>
              <w:t xml:space="preserve">Лекции </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32</w:t>
            </w:r>
          </w:p>
        </w:tc>
        <w:tc>
          <w:tcPr>
            <w:tcW w:w="1845" w:type="dxa"/>
            <w:tcBorders>
              <w:top w:val="single" w:sz="4" w:space="0" w:color="7F7F7F"/>
              <w:left w:val="single" w:sz="4" w:space="0" w:color="7F7F7F"/>
              <w:bottom w:val="single" w:sz="4" w:space="0" w:color="7F7F7F"/>
              <w:right w:val="single" w:sz="4" w:space="0" w:color="7F7F7F"/>
            </w:tcBorders>
          </w:tcPr>
          <w:p w:rsidR="00B9323F" w:rsidRDefault="006465C0">
            <w:pPr>
              <w:jc w:val="center"/>
              <w:rPr>
                <w:i/>
              </w:rPr>
            </w:pPr>
            <w:r>
              <w:rPr>
                <w:i/>
              </w:rPr>
              <w:t>16</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16</w:t>
            </w:r>
          </w:p>
        </w:tc>
      </w:tr>
      <w:tr w:rsidR="00B9323F" w:rsidTr="00906DCD">
        <w:trPr>
          <w:trHeight w:val="26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i/>
              </w:rPr>
            </w:pPr>
            <w:r>
              <w:rPr>
                <w:i/>
              </w:rPr>
              <w:t xml:space="preserve">Семинары, практические занятия  </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66</w:t>
            </w:r>
          </w:p>
        </w:tc>
        <w:tc>
          <w:tcPr>
            <w:tcW w:w="1845" w:type="dxa"/>
            <w:tcBorders>
              <w:top w:val="single" w:sz="4" w:space="0" w:color="7F7F7F"/>
              <w:left w:val="single" w:sz="4" w:space="0" w:color="7F7F7F"/>
              <w:bottom w:val="single" w:sz="4" w:space="0" w:color="7F7F7F"/>
              <w:right w:val="single" w:sz="4" w:space="0" w:color="7F7F7F"/>
            </w:tcBorders>
          </w:tcPr>
          <w:p w:rsidR="00B9323F" w:rsidRDefault="006465C0">
            <w:pPr>
              <w:jc w:val="center"/>
              <w:rPr>
                <w:i/>
              </w:rPr>
            </w:pPr>
            <w:r>
              <w:rPr>
                <w:i/>
              </w:rPr>
              <w:t>32</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34</w:t>
            </w:r>
          </w:p>
        </w:tc>
      </w:tr>
      <w:tr w:rsidR="00B9323F" w:rsidTr="00906DCD">
        <w:trPr>
          <w:trHeight w:val="26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b/>
                <w:i/>
              </w:rPr>
            </w:pPr>
            <w:r>
              <w:rPr>
                <w:b/>
                <w:i/>
              </w:rPr>
              <w:t>Самостоятельная работа</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i/>
              </w:rPr>
            </w:pPr>
            <w:r>
              <w:rPr>
                <w:b/>
                <w:i/>
              </w:rPr>
              <w:t>262</w:t>
            </w:r>
          </w:p>
        </w:tc>
        <w:tc>
          <w:tcPr>
            <w:tcW w:w="1845" w:type="dxa"/>
            <w:tcBorders>
              <w:top w:val="single" w:sz="4" w:space="0" w:color="7F7F7F"/>
              <w:left w:val="single" w:sz="4" w:space="0" w:color="7F7F7F"/>
              <w:bottom w:val="single" w:sz="4" w:space="0" w:color="7F7F7F"/>
              <w:right w:val="single" w:sz="4" w:space="0" w:color="7F7F7F"/>
            </w:tcBorders>
          </w:tcPr>
          <w:p w:rsidR="00B9323F" w:rsidRDefault="006465C0">
            <w:pPr>
              <w:jc w:val="center"/>
              <w:rPr>
                <w:b/>
                <w:i/>
              </w:rPr>
            </w:pPr>
            <w:r>
              <w:rPr>
                <w:b/>
                <w:i/>
              </w:rPr>
              <w:t>96</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i/>
              </w:rPr>
            </w:pPr>
            <w:r>
              <w:rPr>
                <w:b/>
                <w:i/>
              </w:rPr>
              <w:t>166</w:t>
            </w:r>
          </w:p>
        </w:tc>
      </w:tr>
      <w:tr w:rsidR="00906DCD" w:rsidTr="00906DCD">
        <w:trPr>
          <w:trHeight w:val="549"/>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906DCD" w:rsidRDefault="00906DCD" w:rsidP="00906DCD">
            <w:r>
              <w:t xml:space="preserve">Вид текущего контроля </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906DCD" w:rsidRPr="00906DCD" w:rsidRDefault="00906DCD" w:rsidP="00906DCD">
            <w:pPr>
              <w:jc w:val="center"/>
            </w:pPr>
            <w:r w:rsidRPr="00906DCD">
              <w:t>Расчетно-аналитическая работа</w:t>
            </w:r>
          </w:p>
        </w:tc>
        <w:tc>
          <w:tcPr>
            <w:tcW w:w="1845" w:type="dxa"/>
            <w:tcBorders>
              <w:top w:val="single" w:sz="4" w:space="0" w:color="7F7F7F"/>
              <w:left w:val="single" w:sz="4" w:space="0" w:color="7F7F7F"/>
              <w:bottom w:val="single" w:sz="4" w:space="0" w:color="7F7F7F"/>
              <w:right w:val="single" w:sz="4" w:space="0" w:color="7F7F7F"/>
            </w:tcBorders>
          </w:tcPr>
          <w:p w:rsidR="00906DCD" w:rsidRPr="00906DCD" w:rsidRDefault="00906DCD" w:rsidP="00906DCD">
            <w:pPr>
              <w:jc w:val="center"/>
            </w:pPr>
            <w:r w:rsidRPr="00906DCD">
              <w:t>-</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906DCD" w:rsidRPr="00906DCD" w:rsidRDefault="00906DCD" w:rsidP="00906DCD">
            <w:pPr>
              <w:jc w:val="center"/>
            </w:pPr>
            <w:r w:rsidRPr="00906DCD">
              <w:t>Расчетно-аналитическая работа</w:t>
            </w:r>
          </w:p>
        </w:tc>
      </w:tr>
      <w:tr w:rsidR="00B9323F" w:rsidTr="00906DCD">
        <w:trPr>
          <w:trHeight w:val="252"/>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
              <w:t>Вид промежуточной аттестации</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Зачет, экзамен</w:t>
            </w:r>
          </w:p>
        </w:tc>
        <w:tc>
          <w:tcPr>
            <w:tcW w:w="1845" w:type="dxa"/>
            <w:tcBorders>
              <w:top w:val="single" w:sz="4" w:space="0" w:color="7F7F7F"/>
              <w:left w:val="single" w:sz="4" w:space="0" w:color="7F7F7F"/>
              <w:bottom w:val="single" w:sz="4" w:space="0" w:color="7F7F7F"/>
              <w:right w:val="single" w:sz="4" w:space="0" w:color="7F7F7F"/>
            </w:tcBorders>
          </w:tcPr>
          <w:p w:rsidR="00B9323F" w:rsidRPr="00906DCD" w:rsidRDefault="006465C0">
            <w:pPr>
              <w:jc w:val="center"/>
            </w:pPr>
            <w:r w:rsidRPr="00906DCD">
              <w:t xml:space="preserve">Зачет </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Экзамен</w:t>
            </w:r>
          </w:p>
        </w:tc>
      </w:tr>
    </w:tbl>
    <w:p w:rsidR="00B9323F" w:rsidRDefault="00B9323F">
      <w:pPr>
        <w:jc w:val="right"/>
        <w:rPr>
          <w:sz w:val="28"/>
          <w:szCs w:val="28"/>
        </w:rPr>
      </w:pPr>
    </w:p>
    <w:p w:rsidR="00B9323F" w:rsidRDefault="00B9323F">
      <w:pPr>
        <w:jc w:val="right"/>
        <w:rPr>
          <w:sz w:val="28"/>
          <w:szCs w:val="28"/>
        </w:rPr>
      </w:pPr>
    </w:p>
    <w:p w:rsidR="00B9323F" w:rsidRDefault="006465C0">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B9323F" w:rsidRDefault="006465C0">
      <w:pPr>
        <w:pStyle w:val="1"/>
        <w:spacing w:beforeAutospacing="1" w:afterAutospacing="1"/>
        <w:rPr>
          <w:rFonts w:ascii="Times New Roman" w:hAnsi="Times New Roman" w:cs="Times New Roman"/>
          <w:b/>
          <w:color w:val="auto"/>
          <w:sz w:val="28"/>
          <w:szCs w:val="28"/>
        </w:rPr>
      </w:pPr>
      <w:bookmarkStart w:id="4" w:name="_Toc84922274"/>
      <w:r>
        <w:rPr>
          <w:rFonts w:ascii="Times New Roman" w:hAnsi="Times New Roman" w:cs="Times New Roman"/>
          <w:b/>
          <w:color w:val="auto"/>
          <w:sz w:val="28"/>
          <w:szCs w:val="28"/>
        </w:rPr>
        <w:t>5.1. Содержание дисциплины</w:t>
      </w:r>
      <w:bookmarkEnd w:id="4"/>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Раздел 1</w:t>
      </w:r>
      <w:r w:rsidR="00E53923">
        <w:rPr>
          <w:rFonts w:ascii="Times New Roman" w:hAnsi="Times New Roman" w:cs="Times New Roman"/>
          <w:b/>
          <w:color w:val="auto"/>
          <w:sz w:val="28"/>
          <w:szCs w:val="28"/>
        </w:rPr>
        <w:t xml:space="preserve"> </w:t>
      </w:r>
      <w:r w:rsidR="00E53923" w:rsidRPr="00E53923">
        <w:rPr>
          <w:rFonts w:ascii="Times New Roman" w:hAnsi="Times New Roman" w:cs="Times New Roman"/>
          <w:b/>
          <w:color w:val="000000" w:themeColor="text1"/>
          <w:sz w:val="28"/>
          <w:szCs w:val="28"/>
        </w:rPr>
        <w:t>Бюджетный процесс, его этапы</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 Бюджетный процесс и его участники</w:t>
      </w:r>
    </w:p>
    <w:p w:rsidR="00B9323F" w:rsidRDefault="006465C0">
      <w:pPr>
        <w:spacing w:line="360" w:lineRule="auto"/>
        <w:ind w:firstLine="709"/>
        <w:jc w:val="both"/>
        <w:rPr>
          <w:sz w:val="28"/>
          <w:szCs w:val="28"/>
        </w:rPr>
      </w:pPr>
      <w:r>
        <w:rPr>
          <w:sz w:val="28"/>
          <w:szCs w:val="28"/>
        </w:rPr>
        <w:t>Понятие бюджетного процесса, его этапы и осуществление во времени. Факторы, влияющие на бюджетное устройство и организацию бюджетного процесса. Правовые основы организации бюджетного процесса в Российской Федерации и зарубежных странах. Принципы организации бюджетного процесса. Участники бюджетного процесса и их полномочия. Взаимодействие участников бюджетного процесса. Статус государственных (муниципальных) автономных и бюджетных учреждений в бюджетном процессе.</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2. Составление проекта бюджета</w:t>
      </w:r>
    </w:p>
    <w:p w:rsidR="00B9323F" w:rsidRDefault="006465C0">
      <w:pPr>
        <w:spacing w:line="360" w:lineRule="auto"/>
        <w:ind w:firstLine="709"/>
        <w:jc w:val="both"/>
        <w:rPr>
          <w:sz w:val="28"/>
          <w:szCs w:val="28"/>
        </w:rPr>
      </w:pPr>
      <w:r>
        <w:rPr>
          <w:sz w:val="28"/>
          <w:szCs w:val="28"/>
        </w:rPr>
        <w:t xml:space="preserve">Организация составления проекта бюджета. Документы, необходимые для составления проекта бюджета. Особенности составления проекта бюджета на разных </w:t>
      </w:r>
      <w:r>
        <w:rPr>
          <w:sz w:val="28"/>
          <w:szCs w:val="28"/>
        </w:rPr>
        <w:lastRenderedPageBreak/>
        <w:t>уровнях государственного управления (местного самоуправления) в Российской Федерации. Методические основы бюджетного планирования. Механизмы и способы для повышения эффективности и рациональности принимаемых решений в процессе бюджетного проектирования.</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3. Рассмотрение и утверждение бюджета</w:t>
      </w:r>
    </w:p>
    <w:p w:rsidR="00B9323F" w:rsidRDefault="006465C0">
      <w:pPr>
        <w:spacing w:line="360" w:lineRule="auto"/>
        <w:ind w:firstLine="709"/>
        <w:jc w:val="both"/>
        <w:rPr>
          <w:sz w:val="28"/>
          <w:szCs w:val="28"/>
        </w:rPr>
      </w:pPr>
      <w:r>
        <w:rPr>
          <w:sz w:val="28"/>
          <w:szCs w:val="28"/>
        </w:rPr>
        <w:t>Процедура внесения проекта бюджета в законодательный (представительный) орган. Этапы рассмотрения и утверждения бюджета законодательным (представительным) органом. Особенности процесса рассмотрения и утверждения бюджета на разных уровнях государственного управления (местного самоуправления) в Российской Федерации.</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4. Исполнение бюджета</w:t>
      </w:r>
    </w:p>
    <w:p w:rsidR="00B9323F" w:rsidRDefault="006465C0">
      <w:pPr>
        <w:spacing w:line="360" w:lineRule="auto"/>
        <w:ind w:firstLine="709"/>
        <w:jc w:val="both"/>
        <w:rPr>
          <w:sz w:val="28"/>
          <w:szCs w:val="28"/>
        </w:rPr>
      </w:pPr>
      <w:r>
        <w:rPr>
          <w:sz w:val="28"/>
          <w:szCs w:val="28"/>
        </w:rPr>
        <w:t xml:space="preserve">Роль этапа исполнения бюджета в бюджетном процессе. Законодательное регулирование процесса исполнения бюджета. Внесение изменений в закон о бюджете. Исполнение бюджета по доходам (поступлениям в бюджет). Исполнение бюджета по расходам (выплатам из бюджета). Проблема временных кассовых разрывов и способы ее решения. Организация кассового исполнения бюджета.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5. Учет и отчетность в секторе государственного управления</w:t>
      </w:r>
    </w:p>
    <w:p w:rsidR="00B9323F" w:rsidRDefault="006465C0">
      <w:pPr>
        <w:spacing w:line="360" w:lineRule="auto"/>
        <w:ind w:firstLine="709"/>
        <w:jc w:val="both"/>
        <w:rPr>
          <w:sz w:val="28"/>
          <w:szCs w:val="28"/>
        </w:rPr>
      </w:pPr>
      <w:r>
        <w:rPr>
          <w:sz w:val="28"/>
          <w:szCs w:val="28"/>
        </w:rPr>
        <w:t xml:space="preserve">Назначение бухгалтерского (финансового) и бюджетного учета. Субъекты и объекты учета в секторе государственного управления. Организация бюджетного учета в Российской Федерации. Направления совершенствования бухгалтерского учета в государственном секторе. Бухгалтерская (финансовая) отчетность в государственном секторе и ее назначение. Субъекты бюджетной отчетности. Периодичность составления бюджетной отчетности и статус отчетных документов. Организация составления и утверждения годового отчета об исполнении бюджета.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Тема 6. Финансовый контроль</w:t>
      </w:r>
    </w:p>
    <w:p w:rsidR="00B9323F" w:rsidRDefault="006465C0">
      <w:pPr>
        <w:spacing w:line="360" w:lineRule="auto"/>
        <w:ind w:firstLine="709"/>
        <w:jc w:val="both"/>
        <w:rPr>
          <w:sz w:val="28"/>
          <w:szCs w:val="28"/>
        </w:rPr>
      </w:pPr>
      <w:r>
        <w:rPr>
          <w:sz w:val="28"/>
          <w:szCs w:val="28"/>
        </w:rPr>
        <w:t>Назначение финансового контроля. Субъекты и объекты финансового контроля в сфере управления общественными финансами. Направления для контроля в сфере управления общественными финансами. Виды финансового контроля. Методы финансового контроля. Тенденции развития государственного (муниципального) финансового контроля.</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7. Направления совершенствования организации бюджетного процесса </w:t>
      </w:r>
    </w:p>
    <w:p w:rsidR="00B9323F" w:rsidRDefault="006465C0">
      <w:pPr>
        <w:spacing w:line="360" w:lineRule="auto"/>
        <w:ind w:firstLine="709"/>
        <w:jc w:val="both"/>
        <w:rPr>
          <w:sz w:val="28"/>
          <w:szCs w:val="28"/>
        </w:rPr>
      </w:pPr>
      <w:r>
        <w:rPr>
          <w:sz w:val="28"/>
          <w:szCs w:val="28"/>
        </w:rPr>
        <w:t>Современные тенденции в организации бюджетного процесса. Критерии оценки качества организации бюджетного процесса в публично-правовом образовании.</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Раздел 2</w:t>
      </w:r>
      <w:r w:rsidR="00E53923">
        <w:rPr>
          <w:rFonts w:ascii="Times New Roman" w:hAnsi="Times New Roman" w:cs="Times New Roman"/>
          <w:b/>
          <w:color w:val="auto"/>
          <w:sz w:val="28"/>
          <w:szCs w:val="28"/>
        </w:rPr>
        <w:t xml:space="preserve"> </w:t>
      </w:r>
      <w:r w:rsidR="00E53923" w:rsidRPr="00E53923">
        <w:rPr>
          <w:rFonts w:ascii="Times New Roman" w:hAnsi="Times New Roman" w:cs="Times New Roman"/>
          <w:b/>
          <w:color w:val="000000" w:themeColor="text1"/>
          <w:sz w:val="28"/>
          <w:szCs w:val="28"/>
        </w:rPr>
        <w:t>Казначейские технологии исполнения бюджета</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8. Системы исполнения бюджетов</w:t>
      </w:r>
    </w:p>
    <w:p w:rsidR="00B9323F" w:rsidRDefault="006465C0">
      <w:pPr>
        <w:spacing w:after="200" w:line="360" w:lineRule="auto"/>
        <w:ind w:firstLine="709"/>
        <w:contextualSpacing/>
        <w:jc w:val="both"/>
        <w:rPr>
          <w:sz w:val="28"/>
          <w:szCs w:val="28"/>
        </w:rPr>
      </w:pPr>
      <w:r>
        <w:rPr>
          <w:sz w:val="28"/>
          <w:szCs w:val="28"/>
        </w:rPr>
        <w:t xml:space="preserve">Модели казначейской, банковской и смешанной системы исполнения бюджетов. Принципы исполнения бюджетов. Развитие казначейской системы исполнения бюджета в России. Основы функционирования системы казначейских платежей. Оператор и участники системы казначейских платежей. </w:t>
      </w:r>
      <w:r>
        <w:rPr>
          <w:rFonts w:ascii="TimesNewRomanPSMT" w:hAnsi="TimesNewRomanPSMT" w:cs="TimesNewRomanPSMT"/>
          <w:sz w:val="28"/>
          <w:szCs w:val="28"/>
        </w:rPr>
        <w:t xml:space="preserve">Платёжный центр. Центр специализации. Центр обслуживания. </w:t>
      </w:r>
      <w:r>
        <w:rPr>
          <w:sz w:val="28"/>
          <w:szCs w:val="28"/>
        </w:rPr>
        <w:t xml:space="preserve">Казначейские счета. Лицевые счета. Банковские счета. Сервисы Банка России. Казначейское обслуживание. Распоряжение о казначейском платеже. Варианты казначейского обслуживания исполнения бюджетов субъектов федерации и местных бюджетов.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9. Единый казначейский счет и единые счета бюджетов</w:t>
      </w:r>
    </w:p>
    <w:p w:rsidR="00B9323F" w:rsidRDefault="006465C0">
      <w:pPr>
        <w:spacing w:line="360" w:lineRule="auto"/>
        <w:ind w:firstLine="709"/>
        <w:jc w:val="both"/>
        <w:rPr>
          <w:rFonts w:ascii="TimesNewRomanPSMT" w:hAnsi="TimesNewRomanPSMT" w:cs="TimesNewRomanPSMT"/>
          <w:sz w:val="28"/>
          <w:szCs w:val="28"/>
        </w:rPr>
      </w:pPr>
      <w:r>
        <w:rPr>
          <w:sz w:val="28"/>
          <w:szCs w:val="28"/>
        </w:rPr>
        <w:t xml:space="preserve">Технология единого казначейского счета. Зарубежный опыт использования технологии единого казначейского счета. Концептуальные основы и этапы развития единого казначейского счета.  </w:t>
      </w:r>
      <w:r>
        <w:rPr>
          <w:rFonts w:ascii="TimesNewRomanPSMT" w:hAnsi="TimesNewRomanPSMT" w:cs="TimesNewRomanPSMT"/>
          <w:sz w:val="28"/>
          <w:szCs w:val="28"/>
        </w:rPr>
        <w:t xml:space="preserve">Нормативное правовое регулирование основ функционирования единого </w:t>
      </w:r>
      <w:r w:rsidR="00906DCD">
        <w:rPr>
          <w:rFonts w:ascii="TimesNewRomanPSMT" w:hAnsi="TimesNewRomanPSMT" w:cs="TimesNewRomanPSMT"/>
          <w:sz w:val="28"/>
          <w:szCs w:val="28"/>
        </w:rPr>
        <w:t>казначейского</w:t>
      </w:r>
      <w:r>
        <w:rPr>
          <w:rFonts w:ascii="TimesNewRomanPSMT" w:hAnsi="TimesNewRomanPSMT" w:cs="TimesNewRomanPSMT"/>
          <w:sz w:val="28"/>
          <w:szCs w:val="28"/>
        </w:rPr>
        <w:t xml:space="preserve"> счета. Источники формирования средств единого </w:t>
      </w:r>
      <w:r w:rsidR="00906DCD">
        <w:rPr>
          <w:rFonts w:ascii="TimesNewRomanPSMT" w:hAnsi="TimesNewRomanPSMT" w:cs="TimesNewRomanPSMT"/>
          <w:sz w:val="28"/>
          <w:szCs w:val="28"/>
        </w:rPr>
        <w:t>казначейского</w:t>
      </w:r>
      <w:r>
        <w:rPr>
          <w:rFonts w:ascii="TimesNewRomanPSMT" w:hAnsi="TimesNewRomanPSMT" w:cs="TimesNewRomanPSMT"/>
          <w:sz w:val="28"/>
          <w:szCs w:val="28"/>
        </w:rPr>
        <w:t xml:space="preserve"> счета. </w:t>
      </w:r>
      <w:r>
        <w:rPr>
          <w:sz w:val="28"/>
          <w:szCs w:val="28"/>
        </w:rPr>
        <w:t>Технология единого счета бюджета. Политика управления ликвид</w:t>
      </w:r>
      <w:r>
        <w:rPr>
          <w:sz w:val="28"/>
          <w:szCs w:val="28"/>
        </w:rPr>
        <w:lastRenderedPageBreak/>
        <w:t xml:space="preserve">ностью в секторе государственного управления. Пул ликвидности. Буфер ликвидности. Кассовое планирование и прогнозирование движения средств на едином казначейском счете.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10. Инструменты управления ликвидностью</w:t>
      </w:r>
    </w:p>
    <w:p w:rsidR="00B9323F" w:rsidRDefault="006465C0">
      <w:pPr>
        <w:pStyle w:val="afa"/>
        <w:spacing w:before="280" w:after="280" w:line="360" w:lineRule="auto"/>
        <w:ind w:firstLine="709"/>
        <w:jc w:val="both"/>
        <w:rPr>
          <w:sz w:val="28"/>
          <w:szCs w:val="28"/>
        </w:rPr>
      </w:pPr>
      <w:r>
        <w:rPr>
          <w:rFonts w:ascii="TimesNewRomanPSMT" w:hAnsi="TimesNewRomanPSMT" w:cs="TimesNewRomanPSMT"/>
          <w:sz w:val="28"/>
          <w:szCs w:val="28"/>
        </w:rPr>
        <w:t xml:space="preserve">Управление денежными средствами и управление ликвидностью. </w:t>
      </w:r>
      <w:r>
        <w:rPr>
          <w:rFonts w:ascii="TimesNewRomanPSMT" w:hAnsi="TimesNewRomanPSMT" w:cs="TimesNewRomanPSMT"/>
          <w:sz w:val="28"/>
          <w:szCs w:val="28"/>
          <w:lang w:val="en-US"/>
        </w:rPr>
        <w:t xml:space="preserve">Cash-management. Cash-concentration Cash-pooling. </w:t>
      </w:r>
      <w:r>
        <w:rPr>
          <w:rFonts w:ascii="TimesNewRomanPSMT" w:hAnsi="TimesNewRomanPSMT" w:cs="TimesNewRomanPSMT"/>
          <w:sz w:val="28"/>
          <w:szCs w:val="28"/>
        </w:rPr>
        <w:t xml:space="preserve">Объем ликвидности единого казначейского счета. </w:t>
      </w:r>
      <w:r>
        <w:rPr>
          <w:sz w:val="28"/>
          <w:szCs w:val="28"/>
        </w:rPr>
        <w:t xml:space="preserve">Инструменты и операции по управлению ликвидностью на едином казначейском счете, единых счетах бюджетов. Привлечение средств на единый казначейский счет.  Требования к кредитным организациям. </w:t>
      </w:r>
      <w:r>
        <w:rPr>
          <w:rFonts w:ascii="TimesNewRomanPSMT" w:hAnsi="TimesNewRomanPSMT" w:cs="TimesNewRomanPSMT"/>
          <w:sz w:val="28"/>
          <w:szCs w:val="28"/>
        </w:rPr>
        <w:t xml:space="preserve">Таргетирование остатков </w:t>
      </w:r>
      <w:r>
        <w:rPr>
          <w:sz w:val="28"/>
          <w:szCs w:val="28"/>
        </w:rPr>
        <w:t xml:space="preserve">на едином казначейском счете. Бюджетные (казначейские) кредиты.  Распределение доходов, полученных от управления ликвидностью на едином казначейском счете.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11. Информатизация системы исполнения бюджета</w:t>
      </w:r>
    </w:p>
    <w:p w:rsidR="00B9323F" w:rsidRDefault="006465C0">
      <w:pPr>
        <w:spacing w:line="360" w:lineRule="auto"/>
        <w:ind w:firstLine="709"/>
        <w:contextualSpacing/>
        <w:jc w:val="both"/>
        <w:rPr>
          <w:sz w:val="28"/>
          <w:szCs w:val="28"/>
        </w:rPr>
      </w:pPr>
      <w:r>
        <w:rPr>
          <w:sz w:val="28"/>
          <w:szCs w:val="28"/>
        </w:rPr>
        <w:t>ГИИС «Электронный бюджет», назначение, подсистемы, используемые в процессе исполнения бюджетов, основы функционирования. ЕИС</w:t>
      </w:r>
      <w:r>
        <w:rPr>
          <w:b/>
          <w:sz w:val="28"/>
          <w:szCs w:val="28"/>
        </w:rPr>
        <w:t xml:space="preserve"> </w:t>
      </w:r>
      <w:r>
        <w:rPr>
          <w:sz w:val="28"/>
          <w:szCs w:val="28"/>
        </w:rPr>
        <w:t>в сфере закупок. ГИСГМП. СМЭВ. ГАС «Управление». Единая бюджетная платформа «</w:t>
      </w:r>
      <w:proofErr w:type="spellStart"/>
      <w:r>
        <w:rPr>
          <w:sz w:val="28"/>
          <w:szCs w:val="28"/>
        </w:rPr>
        <w:t>Госфинтех</w:t>
      </w:r>
      <w:proofErr w:type="spellEnd"/>
      <w:r>
        <w:rPr>
          <w:sz w:val="28"/>
          <w:szCs w:val="28"/>
        </w:rPr>
        <w:t>». Информационные системы субъектов Российской Федерации, используемые в процессе исполнения бюджетов. Зарубежный опыт использования информационных технологий при исполнении бюджетов.</w:t>
      </w:r>
    </w:p>
    <w:p w:rsidR="00B9323F" w:rsidRDefault="00B9323F">
      <w:pPr>
        <w:spacing w:line="360" w:lineRule="auto"/>
        <w:ind w:firstLine="709"/>
        <w:contextualSpacing/>
        <w:jc w:val="both"/>
        <w:rPr>
          <w:b/>
          <w:sz w:val="28"/>
          <w:szCs w:val="28"/>
        </w:rPr>
      </w:pPr>
    </w:p>
    <w:p w:rsidR="00B9323F" w:rsidRDefault="006465C0">
      <w:pPr>
        <w:spacing w:after="200" w:line="360" w:lineRule="auto"/>
        <w:contextualSpacing/>
        <w:rPr>
          <w:b/>
          <w:sz w:val="28"/>
          <w:szCs w:val="28"/>
        </w:rPr>
      </w:pPr>
      <w:r>
        <w:rPr>
          <w:b/>
          <w:sz w:val="28"/>
          <w:szCs w:val="28"/>
        </w:rPr>
        <w:t>Тема 12. Исполнение бюджета по доходам</w:t>
      </w:r>
    </w:p>
    <w:p w:rsidR="00B9323F" w:rsidRDefault="006465C0">
      <w:pPr>
        <w:spacing w:line="360" w:lineRule="auto"/>
        <w:ind w:firstLine="851"/>
        <w:contextualSpacing/>
        <w:jc w:val="both"/>
        <w:rPr>
          <w:sz w:val="28"/>
          <w:szCs w:val="28"/>
        </w:rPr>
      </w:pPr>
      <w:r>
        <w:rPr>
          <w:sz w:val="28"/>
          <w:szCs w:val="28"/>
        </w:rPr>
        <w:t xml:space="preserve">Участники исполнения бюджетов по доходам и других поступлений в бюджет, их полномочия. Процедуры исполнения бюджетов по доходам. Взаимодействие органов федерального казначейства, финансово-казначейских органов, администраторов доходов. Невыясненные поступления. </w:t>
      </w:r>
      <w:proofErr w:type="spellStart"/>
      <w:r>
        <w:rPr>
          <w:sz w:val="28"/>
          <w:szCs w:val="28"/>
        </w:rPr>
        <w:t>Внутриказначейские</w:t>
      </w:r>
      <w:proofErr w:type="spellEnd"/>
      <w:r>
        <w:rPr>
          <w:sz w:val="28"/>
          <w:szCs w:val="28"/>
        </w:rPr>
        <w:t xml:space="preserve"> и межбанковские операции при исполнении бюджетов по доходам. Особенности механизма единого налогового платежа при исполнении бюджетов по доходам.</w:t>
      </w:r>
    </w:p>
    <w:p w:rsidR="00B9323F" w:rsidRDefault="00B9323F">
      <w:pPr>
        <w:spacing w:line="360" w:lineRule="auto"/>
        <w:ind w:firstLine="851"/>
        <w:contextualSpacing/>
        <w:jc w:val="both"/>
        <w:rPr>
          <w:sz w:val="28"/>
          <w:szCs w:val="28"/>
        </w:rPr>
      </w:pPr>
    </w:p>
    <w:p w:rsidR="00B9323F" w:rsidRDefault="006465C0">
      <w:pPr>
        <w:spacing w:after="200" w:line="360" w:lineRule="auto"/>
        <w:contextualSpacing/>
        <w:rPr>
          <w:b/>
          <w:sz w:val="28"/>
          <w:szCs w:val="28"/>
        </w:rPr>
      </w:pPr>
      <w:r>
        <w:rPr>
          <w:b/>
          <w:sz w:val="28"/>
          <w:szCs w:val="28"/>
        </w:rPr>
        <w:lastRenderedPageBreak/>
        <w:t>Тема 13. Исполнение бюджета по расходам и источникам финансирования дефицита бюджета</w:t>
      </w:r>
    </w:p>
    <w:p w:rsidR="00B9323F" w:rsidRDefault="006465C0">
      <w:pPr>
        <w:spacing w:line="360" w:lineRule="auto"/>
        <w:ind w:firstLine="709"/>
        <w:jc w:val="both"/>
        <w:rPr>
          <w:sz w:val="28"/>
          <w:szCs w:val="28"/>
        </w:rPr>
      </w:pPr>
      <w:r>
        <w:rPr>
          <w:sz w:val="28"/>
          <w:szCs w:val="28"/>
        </w:rPr>
        <w:t xml:space="preserve">Бюджетные данные, порядок их доведения. Бюджетные обязательства, принятие и учет. Денежные обязательства, принятие и учет. Подтверждение денежных обязательств. Санкционирование оплаты денежных обязательств. Подтверждение исполнения денежных обязательств. Санкционировании операций со средствами во временном распоряжении. Казначейское обслуживание участников и </w:t>
      </w:r>
      <w:proofErr w:type="spellStart"/>
      <w:r>
        <w:rPr>
          <w:sz w:val="28"/>
          <w:szCs w:val="28"/>
        </w:rPr>
        <w:t>неучастников</w:t>
      </w:r>
      <w:proofErr w:type="spellEnd"/>
      <w:r>
        <w:rPr>
          <w:sz w:val="28"/>
          <w:szCs w:val="28"/>
        </w:rPr>
        <w:t xml:space="preserve"> бюджетного процесса. Особенности исполнения бюджета по расходам в части бюджетного финансирования бюджетных и автономных учреждений, получателей целевых средств с казначейским и банковским сопровождением. Режим первоочередных расходов. Особенности исполнения бюджета по расходам государственных внебюджетных фондов. Обеспечение наличными денежными средствами и денежными средствами с использованием платежных карт, участников системы казначейских платежей. Особенности исполнения бюджета по источникам финансирования дефицита бюджета.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14. Казначейское сопровождение и бюджетный мониторинг в системе казначейских платежей</w:t>
      </w:r>
    </w:p>
    <w:p w:rsidR="00B9323F" w:rsidRDefault="006465C0">
      <w:pPr>
        <w:pStyle w:val="afa"/>
        <w:spacing w:beforeAutospacing="0" w:afterAutospacing="0" w:line="360" w:lineRule="auto"/>
        <w:ind w:firstLine="709"/>
        <w:jc w:val="both"/>
        <w:rPr>
          <w:rFonts w:ascii="TimesNewRomanPSMT" w:hAnsi="TimesNewRomanPSMT" w:cs="TimesNewRomanPSMT"/>
          <w:sz w:val="28"/>
          <w:szCs w:val="28"/>
        </w:rPr>
      </w:pPr>
      <w:r>
        <w:rPr>
          <w:sz w:val="28"/>
          <w:szCs w:val="28"/>
        </w:rPr>
        <w:t>Основы казначейского сопровождения. Участники казначейского сопровождения. Режим лицевого счета. Целевые средства. Средства, не подлежащие казначейскому сопровождению. Простое и расширенное казначейское сопровождение. Казначейское обслуживание операций со средствами участников казначейского сопровождения. Санкционирование операций со средствами участников казначейского сопровождения. Казначейское обеспечение обязательств. Казначейское сопровождения средств государственного оборонного заказа. Бюджетный мониторинг в системе казначейских платежей. Меры реагирования в целях недопущения финансовых нарушений участниками</w:t>
      </w:r>
      <w:r>
        <w:rPr>
          <w:rFonts w:ascii="TimesNewRomanPSMT" w:hAnsi="TimesNewRomanPSMT" w:cs="TimesNewRomanPSMT"/>
          <w:sz w:val="28"/>
          <w:szCs w:val="28"/>
        </w:rPr>
        <w:t xml:space="preserve"> казначейского сопровождения.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Тема 15. Казначейские технологии исполнения бюджета для граждан</w:t>
      </w:r>
    </w:p>
    <w:p w:rsidR="00B9323F" w:rsidRDefault="006465C0" w:rsidP="00E53923">
      <w:pPr>
        <w:pStyle w:val="afa"/>
        <w:spacing w:beforeAutospacing="0" w:afterAutospacing="0" w:line="360" w:lineRule="auto"/>
        <w:ind w:firstLine="709"/>
        <w:jc w:val="both"/>
        <w:rPr>
          <w:sz w:val="28"/>
          <w:szCs w:val="28"/>
        </w:rPr>
      </w:pPr>
      <w:r>
        <w:rPr>
          <w:sz w:val="28"/>
          <w:szCs w:val="28"/>
        </w:rPr>
        <w:t>Интеграция системы казначейских платежей с системно и социально значимыми платежными системами. Место и роль НСПК «Мир». Платежи граждан в бюджетную системы.  «</w:t>
      </w:r>
      <w:proofErr w:type="spellStart"/>
      <w:r>
        <w:rPr>
          <w:sz w:val="28"/>
          <w:szCs w:val="28"/>
        </w:rPr>
        <w:t>Citizen</w:t>
      </w:r>
      <w:proofErr w:type="spellEnd"/>
      <w:r>
        <w:rPr>
          <w:sz w:val="28"/>
          <w:szCs w:val="28"/>
        </w:rPr>
        <w:t xml:space="preserve"> </w:t>
      </w:r>
      <w:proofErr w:type="spellStart"/>
      <w:r>
        <w:rPr>
          <w:sz w:val="28"/>
          <w:szCs w:val="28"/>
        </w:rPr>
        <w:t>to</w:t>
      </w:r>
      <w:proofErr w:type="spellEnd"/>
      <w:r>
        <w:rPr>
          <w:sz w:val="28"/>
          <w:szCs w:val="28"/>
        </w:rPr>
        <w:t xml:space="preserve"> </w:t>
      </w:r>
      <w:proofErr w:type="spellStart"/>
      <w:r>
        <w:rPr>
          <w:sz w:val="28"/>
          <w:szCs w:val="28"/>
        </w:rPr>
        <w:t>Government</w:t>
      </w:r>
      <w:proofErr w:type="spellEnd"/>
      <w:r>
        <w:rPr>
          <w:sz w:val="28"/>
          <w:szCs w:val="28"/>
        </w:rPr>
        <w:t>», С2G. Система быстрых платежей. Централизация полномочий по начислению и перечислению физическим лицам выплат по оплате труда и иных выплат. Прямые платежи. Публичные нормативные обязательства.  Социальное казначейство. Электронные сертификаты для предоставления мер поддержки граждан.</w:t>
      </w:r>
    </w:p>
    <w:p w:rsidR="00B9323F" w:rsidRDefault="006465C0">
      <w:pPr>
        <w:pStyle w:val="1"/>
        <w:keepLines w:val="0"/>
        <w:spacing w:beforeAutospacing="1" w:afterAutospacing="1"/>
        <w:rPr>
          <w:rFonts w:ascii="Times New Roman" w:hAnsi="Times New Roman" w:cs="Times New Roman"/>
          <w:b/>
          <w:color w:val="auto"/>
          <w:sz w:val="28"/>
          <w:szCs w:val="28"/>
        </w:rPr>
      </w:pPr>
      <w:bookmarkStart w:id="5" w:name="_Toc84922275"/>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5"/>
    </w:p>
    <w:p w:rsidR="00B9323F" w:rsidRDefault="006465C0">
      <w:pPr>
        <w:keepNext/>
        <w:tabs>
          <w:tab w:val="right" w:pos="851"/>
        </w:tabs>
        <w:ind w:firstLine="709"/>
        <w:jc w:val="right"/>
        <w:rPr>
          <w:sz w:val="28"/>
          <w:szCs w:val="28"/>
        </w:rPr>
      </w:pPr>
      <w:r>
        <w:rPr>
          <w:sz w:val="28"/>
          <w:szCs w:val="28"/>
        </w:rPr>
        <w:t xml:space="preserve">                                                                                                               Таблица </w:t>
      </w:r>
      <w:r w:rsidR="006D30D6">
        <w:rPr>
          <w:sz w:val="28"/>
          <w:szCs w:val="28"/>
        </w:rPr>
        <w:t>3</w:t>
      </w:r>
      <w:r>
        <w:rPr>
          <w:sz w:val="28"/>
          <w:szCs w:val="28"/>
        </w:rPr>
        <w:t>.1</w:t>
      </w:r>
    </w:p>
    <w:p w:rsidR="00B9323F" w:rsidRPr="000D27E1" w:rsidRDefault="006465C0" w:rsidP="000D27E1">
      <w:pPr>
        <w:tabs>
          <w:tab w:val="right" w:pos="851"/>
        </w:tabs>
        <w:rPr>
          <w:i/>
        </w:rPr>
      </w:pPr>
      <w:r w:rsidRPr="000D27E1">
        <w:rPr>
          <w:i/>
        </w:rPr>
        <w:t>Очная форма обучения</w:t>
      </w:r>
    </w:p>
    <w:tbl>
      <w:tblPr>
        <w:tblW w:w="5000" w:type="pct"/>
        <w:tblLook w:val="04A0" w:firstRow="1" w:lastRow="0" w:firstColumn="1" w:lastColumn="0" w:noHBand="0" w:noVBand="1"/>
      </w:tblPr>
      <w:tblGrid>
        <w:gridCol w:w="563"/>
        <w:gridCol w:w="1984"/>
        <w:gridCol w:w="996"/>
        <w:gridCol w:w="991"/>
        <w:gridCol w:w="992"/>
        <w:gridCol w:w="1417"/>
        <w:gridCol w:w="1277"/>
        <w:gridCol w:w="1975"/>
      </w:tblGrid>
      <w:tr w:rsidR="00B9323F">
        <w:trPr>
          <w:tblHeader/>
        </w:trPr>
        <w:tc>
          <w:tcPr>
            <w:tcW w:w="563"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ind w:right="30"/>
              <w:jc w:val="center"/>
              <w:rPr>
                <w:b/>
                <w:sz w:val="22"/>
                <w:szCs w:val="22"/>
              </w:rPr>
            </w:pPr>
            <w:r>
              <w:rPr>
                <w:b/>
                <w:sz w:val="22"/>
                <w:szCs w:val="22"/>
              </w:rPr>
              <w:t>№</w:t>
            </w:r>
          </w:p>
          <w:p w:rsidR="00B9323F" w:rsidRDefault="006465C0">
            <w:pPr>
              <w:ind w:right="30"/>
              <w:jc w:val="center"/>
              <w:rPr>
                <w:b/>
                <w:sz w:val="22"/>
                <w:szCs w:val="22"/>
              </w:rPr>
            </w:pPr>
            <w:r>
              <w:rPr>
                <w:b/>
                <w:sz w:val="22"/>
                <w:szCs w:val="22"/>
              </w:rPr>
              <w:t>п/п</w:t>
            </w:r>
          </w:p>
        </w:tc>
        <w:tc>
          <w:tcPr>
            <w:tcW w:w="1986"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ind w:right="30"/>
              <w:jc w:val="center"/>
              <w:rPr>
                <w:sz w:val="22"/>
                <w:szCs w:val="22"/>
              </w:rPr>
            </w:pPr>
            <w:r>
              <w:rPr>
                <w:b/>
                <w:sz w:val="22"/>
                <w:szCs w:val="22"/>
              </w:rPr>
              <w:t>Наименование тем (разделов) дисциплины</w:t>
            </w:r>
          </w:p>
        </w:tc>
        <w:tc>
          <w:tcPr>
            <w:tcW w:w="5677" w:type="dxa"/>
            <w:gridSpan w:val="5"/>
            <w:tcBorders>
              <w:top w:val="single" w:sz="4" w:space="0" w:color="7F7F7F"/>
              <w:left w:val="single" w:sz="4" w:space="0" w:color="7F7F7F"/>
              <w:bottom w:val="single" w:sz="4" w:space="0" w:color="7F7F7F"/>
              <w:right w:val="single" w:sz="4" w:space="0" w:color="7F7F7F"/>
            </w:tcBorders>
            <w:vAlign w:val="center"/>
          </w:tcPr>
          <w:p w:rsidR="00B9323F" w:rsidRDefault="006465C0">
            <w:pPr>
              <w:tabs>
                <w:tab w:val="right" w:pos="851"/>
              </w:tabs>
              <w:ind w:right="30"/>
              <w:jc w:val="center"/>
              <w:rPr>
                <w:b/>
              </w:rPr>
            </w:pPr>
            <w:r>
              <w:rPr>
                <w:b/>
              </w:rPr>
              <w:t>Трудоемкость в часах</w:t>
            </w:r>
          </w:p>
        </w:tc>
        <w:tc>
          <w:tcPr>
            <w:tcW w:w="1977"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right="30"/>
              <w:jc w:val="center"/>
              <w:rPr>
                <w:b/>
              </w:rPr>
            </w:pPr>
            <w:r>
              <w:rPr>
                <w:b/>
              </w:rPr>
              <w:t>Формы текущего контроля успеваемости</w:t>
            </w:r>
          </w:p>
        </w:tc>
      </w:tr>
      <w:tr w:rsidR="00B9323F">
        <w:trPr>
          <w:tblHeader/>
        </w:trPr>
        <w:tc>
          <w:tcPr>
            <w:tcW w:w="563"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ind w:right="-820" w:firstLine="336"/>
              <w:jc w:val="center"/>
            </w:pPr>
          </w:p>
        </w:tc>
        <w:tc>
          <w:tcPr>
            <w:tcW w:w="1986"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both"/>
            </w:pPr>
          </w:p>
        </w:tc>
        <w:tc>
          <w:tcPr>
            <w:tcW w:w="996"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ind w:right="100"/>
              <w:jc w:val="center"/>
              <w:rPr>
                <w:b/>
              </w:rPr>
            </w:pPr>
            <w:r>
              <w:rPr>
                <w:b/>
              </w:rPr>
              <w:t>Всего</w:t>
            </w:r>
          </w:p>
        </w:tc>
        <w:tc>
          <w:tcPr>
            <w:tcW w:w="3403"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b/>
              </w:rPr>
            </w:pPr>
            <w:r>
              <w:rPr>
                <w:b/>
              </w:rPr>
              <w:t>Контактная работа – Аудиторная работа</w:t>
            </w:r>
          </w:p>
        </w:tc>
        <w:tc>
          <w:tcPr>
            <w:tcW w:w="1278"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rPr>
                <w:b/>
              </w:rPr>
              <w:t>Самостоятельная работа</w:t>
            </w:r>
          </w:p>
        </w:tc>
        <w:tc>
          <w:tcPr>
            <w:tcW w:w="1977"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jc w:val="center"/>
            </w:pPr>
          </w:p>
        </w:tc>
      </w:tr>
      <w:tr w:rsidR="00B9323F">
        <w:trPr>
          <w:tblHeader/>
        </w:trPr>
        <w:tc>
          <w:tcPr>
            <w:tcW w:w="563"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ind w:right="-820" w:firstLine="336"/>
              <w:jc w:val="center"/>
            </w:pPr>
          </w:p>
        </w:tc>
        <w:tc>
          <w:tcPr>
            <w:tcW w:w="1986"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both"/>
            </w:pPr>
          </w:p>
        </w:tc>
        <w:tc>
          <w:tcPr>
            <w:tcW w:w="996"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both"/>
            </w:pP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Общая, в т.ч.:</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Лекции</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sz w:val="22"/>
                <w:szCs w:val="22"/>
              </w:rPr>
            </w:pPr>
            <w:r>
              <w:rPr>
                <w:sz w:val="22"/>
                <w:szCs w:val="22"/>
              </w:rPr>
              <w:t>Семинары, практические занятия</w:t>
            </w:r>
          </w:p>
          <w:p w:rsidR="00B9323F" w:rsidRDefault="00B9323F">
            <w:pPr>
              <w:tabs>
                <w:tab w:val="right" w:pos="851"/>
              </w:tabs>
              <w:jc w:val="center"/>
            </w:pPr>
          </w:p>
        </w:tc>
        <w:tc>
          <w:tcPr>
            <w:tcW w:w="1278"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center"/>
            </w:pPr>
          </w:p>
        </w:tc>
        <w:tc>
          <w:tcPr>
            <w:tcW w:w="1977"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center"/>
            </w:pPr>
          </w:p>
        </w:tc>
      </w:tr>
      <w:tr w:rsidR="00B9323F">
        <w:tc>
          <w:tcPr>
            <w:tcW w:w="10203" w:type="dxa"/>
            <w:gridSpan w:val="8"/>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center"/>
            </w:pPr>
            <w:r>
              <w:t>Раздел 1 Бюджетный процесс, его этапы</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1 Бюджетный процесс и его участники</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 xml:space="preserve">Проверка выполнения домашних заданий </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2</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2 Составление проекта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3</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3 Рассмотрение и утверждение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4</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4. Исполнение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lastRenderedPageBreak/>
              <w:t>5</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0D27E1">
            <w:pPr>
              <w:tabs>
                <w:tab w:val="right" w:pos="851"/>
              </w:tabs>
            </w:pPr>
            <w:r>
              <w:t xml:space="preserve">Тема 5. </w:t>
            </w:r>
            <w:r w:rsidR="000D27E1" w:rsidRPr="000D27E1">
              <w:t>Учет и отчетность в секторе государственного управления</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8</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6</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 xml:space="preserve">Тема 6. Финансовый контроль </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8</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7</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7. Направления совершенствования организации бюджетного процесса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12</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4</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2</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8</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10203" w:type="dxa"/>
            <w:gridSpan w:val="8"/>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center"/>
            </w:pPr>
            <w:r>
              <w:t>Раздел 2 Казначейские технологии исполнения бюджета</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8</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8. Системы исполнения бюджетов</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30</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9</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Тема 9. Единый казначейский счет и единые счета бюджетов</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28</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10</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Тема 10. Инструменты управления ликвидностью</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32</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18</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11</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Тема 11. Информатизация системы исполнения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10</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lastRenderedPageBreak/>
              <w:t>12</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12. Исполнение бюджета по доходам</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20</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13</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13. Исполнение бюджета по расходам и источникам финансирования дефицита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34</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14</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14. Казначейское сопровождение и бюджетный мониторинг в системе казначейских платежей</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30</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10</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15</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highlight w:val="yellow"/>
              </w:rPr>
            </w:pPr>
            <w:r>
              <w:rPr>
                <w:rFonts w:ascii="Times New Roman" w:eastAsia="Times New Roman" w:hAnsi="Times New Roman" w:cs="Times New Roman"/>
                <w:color w:val="auto"/>
                <w:sz w:val="24"/>
                <w:szCs w:val="24"/>
              </w:rPr>
              <w:t>Тема 15. Казначейские технологии исполнения бюджета для граждан</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highlight w:val="yellow"/>
              </w:rPr>
            </w:pPr>
            <w:r>
              <w:t>16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rPr>
                <w:highlight w:val="yellow"/>
              </w:rPr>
            </w:pPr>
            <w:r>
              <w:t>6</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rPr>
                <w:highlight w:val="yellow"/>
              </w:rPr>
            </w:pPr>
            <w:r>
              <w:t>2</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highlight w:val="yellow"/>
              </w:rP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rPr>
                <w:highlight w:val="yellow"/>
              </w:rPr>
            </w:pPr>
            <w:r>
              <w:t>10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rPr>
                <w:highlight w:val="yellow"/>
              </w:rPr>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Итого для семестра 6</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144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68</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34</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76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rsidP="00E53923">
            <w:pPr>
              <w:tabs>
                <w:tab w:val="right" w:pos="851"/>
              </w:tabs>
              <w:jc w:val="center"/>
            </w:pPr>
            <w:r>
              <w:t>-</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Итого для семестра 7</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216</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86</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52</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130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pPr>
            <w:r>
              <w:t>Расчетно-аналитическая работа</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В целом по дисциплине</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360</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154</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68</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86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206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pPr>
              <w:tabs>
                <w:tab w:val="right" w:pos="851"/>
              </w:tabs>
            </w:pPr>
            <w:r w:rsidRPr="00AE6EBB">
              <w:t xml:space="preserve">Согласно учебному плану: </w:t>
            </w:r>
            <w:r w:rsidR="006465C0">
              <w:t>расчетно-аналитическая работа</w:t>
            </w:r>
          </w:p>
        </w:tc>
      </w:tr>
      <w:tr w:rsidR="00B9323F">
        <w:trPr>
          <w:trHeight w:val="339"/>
        </w:trPr>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rPr>
                <w:highlight w:val="yellow"/>
              </w:rPr>
            </w:pPr>
            <w:r>
              <w:t>Итого в %</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100</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43</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pPr>
              <w:tabs>
                <w:tab w:val="right" w:pos="851"/>
              </w:tabs>
              <w:jc w:val="center"/>
            </w:pPr>
            <w:r>
              <w:t>44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pPr>
              <w:tabs>
                <w:tab w:val="right" w:pos="851"/>
              </w:tabs>
              <w:jc w:val="center"/>
            </w:pPr>
            <w:r>
              <w:t>56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57</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jc w:val="center"/>
            </w:pPr>
          </w:p>
        </w:tc>
      </w:tr>
    </w:tbl>
    <w:p w:rsidR="00B9323F" w:rsidRDefault="00B9323F"/>
    <w:p w:rsidR="00B9323F" w:rsidRDefault="006465C0" w:rsidP="006D30D6">
      <w:pPr>
        <w:widowControl w:val="0"/>
        <w:tabs>
          <w:tab w:val="right" w:pos="851"/>
        </w:tabs>
        <w:ind w:firstLine="709"/>
        <w:jc w:val="right"/>
        <w:rPr>
          <w:sz w:val="28"/>
          <w:szCs w:val="28"/>
        </w:rPr>
      </w:pPr>
      <w:r>
        <w:rPr>
          <w:sz w:val="28"/>
          <w:szCs w:val="28"/>
        </w:rPr>
        <w:t xml:space="preserve">Таблица </w:t>
      </w:r>
      <w:r w:rsidR="006D30D6">
        <w:rPr>
          <w:sz w:val="28"/>
          <w:szCs w:val="28"/>
        </w:rPr>
        <w:t>3</w:t>
      </w:r>
      <w:r>
        <w:rPr>
          <w:sz w:val="28"/>
          <w:szCs w:val="28"/>
        </w:rPr>
        <w:t>.2</w:t>
      </w:r>
    </w:p>
    <w:p w:rsidR="006D30D6" w:rsidRPr="00906DCD" w:rsidRDefault="006D30D6" w:rsidP="006D30D6">
      <w:pPr>
        <w:widowControl w:val="0"/>
        <w:rPr>
          <w:i/>
        </w:rPr>
      </w:pPr>
      <w:r w:rsidRPr="00906DCD">
        <w:rPr>
          <w:i/>
        </w:rPr>
        <w:t>Очно-заочная форма обучения, ИОО</w:t>
      </w:r>
    </w:p>
    <w:p w:rsidR="00B9323F" w:rsidRDefault="00B9323F" w:rsidP="006D30D6">
      <w:pPr>
        <w:widowControl w:val="0"/>
        <w:tabs>
          <w:tab w:val="right" w:pos="851"/>
        </w:tabs>
        <w:ind w:firstLine="709"/>
        <w:jc w:val="right"/>
      </w:pPr>
    </w:p>
    <w:tbl>
      <w:tblPr>
        <w:tblW w:w="5000" w:type="pct"/>
        <w:tblLook w:val="04A0" w:firstRow="1" w:lastRow="0" w:firstColumn="1" w:lastColumn="0" w:noHBand="0" w:noVBand="1"/>
      </w:tblPr>
      <w:tblGrid>
        <w:gridCol w:w="563"/>
        <w:gridCol w:w="1984"/>
        <w:gridCol w:w="996"/>
        <w:gridCol w:w="991"/>
        <w:gridCol w:w="992"/>
        <w:gridCol w:w="1417"/>
        <w:gridCol w:w="1277"/>
        <w:gridCol w:w="1975"/>
      </w:tblGrid>
      <w:tr w:rsidR="00B9323F" w:rsidTr="006D30D6">
        <w:trPr>
          <w:tblHeader/>
        </w:trPr>
        <w:tc>
          <w:tcPr>
            <w:tcW w:w="563"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ind w:right="31"/>
              <w:jc w:val="center"/>
            </w:pPr>
            <w:r>
              <w:lastRenderedPageBreak/>
              <w:t>№</w:t>
            </w:r>
          </w:p>
          <w:p w:rsidR="00B9323F" w:rsidRDefault="006465C0" w:rsidP="006D30D6">
            <w:pPr>
              <w:widowControl w:val="0"/>
              <w:jc w:val="center"/>
            </w:pPr>
            <w:r>
              <w:t>п/п</w:t>
            </w:r>
          </w:p>
        </w:tc>
        <w:tc>
          <w:tcPr>
            <w:tcW w:w="1984"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jc w:val="center"/>
              <w:rPr>
                <w:sz w:val="22"/>
                <w:szCs w:val="22"/>
              </w:rPr>
            </w:pPr>
            <w:r>
              <w:rPr>
                <w:b/>
                <w:sz w:val="22"/>
                <w:szCs w:val="22"/>
              </w:rPr>
              <w:t>Наименование тем (разделов) дисциплины</w:t>
            </w:r>
          </w:p>
        </w:tc>
        <w:tc>
          <w:tcPr>
            <w:tcW w:w="5673" w:type="dxa"/>
            <w:gridSpan w:val="5"/>
            <w:tcBorders>
              <w:top w:val="single" w:sz="4" w:space="0" w:color="7F7F7F"/>
              <w:left w:val="single" w:sz="4" w:space="0" w:color="7F7F7F"/>
              <w:bottom w:val="single" w:sz="4" w:space="0" w:color="7F7F7F"/>
              <w:right w:val="single" w:sz="4" w:space="0" w:color="7F7F7F"/>
            </w:tcBorders>
            <w:vAlign w:val="center"/>
          </w:tcPr>
          <w:p w:rsidR="00B9323F" w:rsidRDefault="006465C0" w:rsidP="006D30D6">
            <w:pPr>
              <w:widowControl w:val="0"/>
              <w:tabs>
                <w:tab w:val="right" w:pos="851"/>
              </w:tabs>
              <w:ind w:firstLine="709"/>
              <w:jc w:val="center"/>
              <w:rPr>
                <w:b/>
              </w:rPr>
            </w:pPr>
            <w:r>
              <w:rPr>
                <w:b/>
              </w:rPr>
              <w:t>Трудоемкость в часах</w:t>
            </w:r>
          </w:p>
        </w:tc>
        <w:tc>
          <w:tcPr>
            <w:tcW w:w="1975"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rPr>
                <w:b/>
              </w:rPr>
            </w:pPr>
            <w:r>
              <w:rPr>
                <w:b/>
              </w:rPr>
              <w:t>Формы текущего контроля успеваемости</w:t>
            </w:r>
          </w:p>
        </w:tc>
      </w:tr>
      <w:tr w:rsidR="00B9323F" w:rsidTr="006D30D6">
        <w:trPr>
          <w:tblHeader/>
        </w:trPr>
        <w:tc>
          <w:tcPr>
            <w:tcW w:w="563"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ind w:right="-820" w:firstLine="336"/>
              <w:jc w:val="center"/>
            </w:pPr>
          </w:p>
        </w:tc>
        <w:tc>
          <w:tcPr>
            <w:tcW w:w="1984"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ind w:firstLine="709"/>
              <w:jc w:val="both"/>
            </w:pPr>
          </w:p>
        </w:tc>
        <w:tc>
          <w:tcPr>
            <w:tcW w:w="996"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ind w:right="34"/>
              <w:jc w:val="center"/>
              <w:rPr>
                <w:b/>
              </w:rPr>
            </w:pPr>
            <w:r>
              <w:rPr>
                <w:b/>
              </w:rPr>
              <w:t>Всего</w:t>
            </w:r>
          </w:p>
        </w:tc>
        <w:tc>
          <w:tcPr>
            <w:tcW w:w="3400"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rPr>
                <w:b/>
              </w:rPr>
            </w:pPr>
            <w:r>
              <w:rPr>
                <w:b/>
              </w:rPr>
              <w:t>Контактная работа - Аудиторная работа</w:t>
            </w:r>
          </w:p>
        </w:tc>
        <w:tc>
          <w:tcPr>
            <w:tcW w:w="1277"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rPr>
                <w:b/>
              </w:rPr>
              <w:t>Самостоятельная работа</w:t>
            </w:r>
          </w:p>
        </w:tc>
        <w:tc>
          <w:tcPr>
            <w:tcW w:w="1975"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jc w:val="both"/>
            </w:pPr>
          </w:p>
        </w:tc>
      </w:tr>
      <w:tr w:rsidR="00B9323F" w:rsidTr="006D30D6">
        <w:trPr>
          <w:tblHeader/>
        </w:trPr>
        <w:tc>
          <w:tcPr>
            <w:tcW w:w="563"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ind w:right="-820" w:firstLine="336"/>
              <w:jc w:val="center"/>
            </w:pPr>
          </w:p>
        </w:tc>
        <w:tc>
          <w:tcPr>
            <w:tcW w:w="1984"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ind w:firstLine="709"/>
              <w:jc w:val="both"/>
            </w:pPr>
          </w:p>
        </w:tc>
        <w:tc>
          <w:tcPr>
            <w:tcW w:w="996"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ind w:firstLine="709"/>
              <w:jc w:val="both"/>
            </w:pP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Общая, в т.ч.:</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Лекции</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Pr="006D30D6" w:rsidRDefault="006465C0" w:rsidP="006D30D6">
            <w:pPr>
              <w:widowControl w:val="0"/>
              <w:tabs>
                <w:tab w:val="right" w:pos="851"/>
              </w:tabs>
              <w:jc w:val="center"/>
              <w:rPr>
                <w:b/>
              </w:rPr>
            </w:pPr>
            <w:r w:rsidRPr="006D30D6">
              <w:rPr>
                <w:b/>
                <w:sz w:val="22"/>
                <w:szCs w:val="22"/>
              </w:rPr>
              <w:t>Семинары, практические занятия</w:t>
            </w:r>
          </w:p>
        </w:tc>
        <w:tc>
          <w:tcPr>
            <w:tcW w:w="1277"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ind w:firstLine="709"/>
              <w:jc w:val="both"/>
            </w:pPr>
          </w:p>
        </w:tc>
        <w:tc>
          <w:tcPr>
            <w:tcW w:w="1975"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ind w:firstLine="709"/>
              <w:jc w:val="both"/>
            </w:pPr>
          </w:p>
        </w:tc>
      </w:tr>
      <w:tr w:rsidR="00B9323F" w:rsidTr="006D30D6">
        <w:tc>
          <w:tcPr>
            <w:tcW w:w="10195" w:type="dxa"/>
            <w:gridSpan w:val="8"/>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center"/>
            </w:pPr>
            <w:r>
              <w:t>Раздел 1. Бюджетный процесс, его этапы</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1</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1. Бюджетный процесс и его участники</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24</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18</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 xml:space="preserve">Проверка выполнения домашних заданий </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2</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2. Составление проекта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24</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10</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4</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14</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3</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3. Рассмотрение и утверждение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24</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16</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4</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4. Исполнение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24</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16</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5</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5. Учет и отчетность в секторе государственного управления</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18</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12</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6</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6. Финансовый контроль</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18</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12</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7</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AE6A5C">
            <w:pPr>
              <w:widowControl w:val="0"/>
              <w:tabs>
                <w:tab w:val="right" w:pos="851"/>
              </w:tabs>
            </w:pPr>
            <w:r>
              <w:t>Тема 7. Направления совершенствования организации бюджетного процесса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12</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2</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8</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10195" w:type="dxa"/>
            <w:gridSpan w:val="8"/>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center"/>
            </w:pPr>
            <w:r>
              <w:t>Раздел 2. Казначейские технологии исполнения бюджета</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lastRenderedPageBreak/>
              <w:t>8</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8. Системы исполнения бюджетов</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28</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8</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 xml:space="preserve">Проверка выполнения домашних заданий </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9</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9. Единый казначейский счет и единые счета бюджетов</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26</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10</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10. Инструменты управления ликвидностью</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28</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8</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11</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11. Информатизация системы исполнения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24</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4</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12</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12. Исполнение бюджета по доходам</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26</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13</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13. Исполнение бюджета по расходам и источникам финансирования дефицита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36</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8</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28</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14</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14. Казначейское сопровождение и бюджетный мониторинг в системе казначейских платежей</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26</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lastRenderedPageBreak/>
              <w:t>15</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pPr>
            <w:r>
              <w:rPr>
                <w:rFonts w:ascii="Times New Roman" w:eastAsia="Times New Roman" w:hAnsi="Times New Roman" w:cs="Times New Roman"/>
                <w:color w:val="auto"/>
                <w:sz w:val="24"/>
                <w:szCs w:val="24"/>
              </w:rPr>
              <w:t>Тема 15. Казначейские технологии исполнения бюджета для граждан</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22</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4</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18</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 xml:space="preserve">Проверка выполнения домашних заданий </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Итого для семестра 6</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144</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48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16</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32</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96</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D30D6" w:rsidP="006D30D6">
            <w:pPr>
              <w:tabs>
                <w:tab w:val="right" w:pos="851"/>
              </w:tabs>
              <w:ind w:firstLine="5"/>
              <w:jc w:val="center"/>
            </w:pPr>
            <w:r>
              <w:t>-</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Итого для семестра 7</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216</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50</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16</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34</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166</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Расчетно-аналитическая работа</w:t>
            </w:r>
          </w:p>
        </w:tc>
      </w:tr>
      <w:tr w:rsidR="006D30D6"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ind w:right="31"/>
              <w:jc w:val="center"/>
            </w:pP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both"/>
            </w:pPr>
            <w:r>
              <w:t>В целом по дисциплине</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360</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rPr>
                <w:lang w:val="en-US"/>
              </w:rPr>
            </w:pPr>
            <w:r>
              <w:rPr>
                <w:lang w:val="en-US"/>
              </w:rPr>
              <w:t>98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32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66</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262</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pPr>
            <w:r w:rsidRPr="00AE6EBB">
              <w:t xml:space="preserve">Согласно учебному плану: </w:t>
            </w:r>
            <w:r>
              <w:t>расчетно-аналитическая работа</w:t>
            </w:r>
          </w:p>
        </w:tc>
      </w:tr>
      <w:tr w:rsidR="006D30D6" w:rsidTr="006D30D6">
        <w:trPr>
          <w:trHeight w:val="303"/>
        </w:trPr>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ind w:right="31"/>
              <w:jc w:val="center"/>
            </w:pP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both"/>
              <w:rPr>
                <w:highlight w:val="yellow"/>
              </w:rPr>
            </w:pPr>
            <w:r>
              <w:t>Итого в %</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100</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rPr>
                <w:lang w:val="en-US"/>
              </w:rPr>
            </w:pPr>
            <w:r>
              <w:rPr>
                <w:lang w:val="en-US"/>
              </w:rPr>
              <w:t>27</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33</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6D30D6" w:rsidRPr="005B2BEB" w:rsidRDefault="005B2BEB" w:rsidP="006D30D6">
            <w:pPr>
              <w:tabs>
                <w:tab w:val="right" w:pos="851"/>
              </w:tabs>
              <w:jc w:val="center"/>
            </w:pPr>
            <w:r>
              <w:t>67</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rPr>
                <w:lang w:val="en-US"/>
              </w:rPr>
            </w:pPr>
            <w:r>
              <w:rPr>
                <w:lang w:val="en-US"/>
              </w:rPr>
              <w:t>73</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jc w:val="center"/>
            </w:pPr>
          </w:p>
        </w:tc>
      </w:tr>
    </w:tbl>
    <w:p w:rsidR="00B9323F" w:rsidRDefault="00B9323F"/>
    <w:p w:rsidR="00B9323F" w:rsidRDefault="00B9323F"/>
    <w:p w:rsidR="00B9323F" w:rsidRDefault="006465C0">
      <w:pPr>
        <w:pStyle w:val="1"/>
        <w:keepLines w:val="0"/>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 xml:space="preserve">5.3. Содержание семинаров, практических занятий </w:t>
      </w:r>
    </w:p>
    <w:p w:rsidR="00B9323F" w:rsidRDefault="006465C0">
      <w:pPr>
        <w:keepNext/>
        <w:jc w:val="right"/>
        <w:rPr>
          <w:sz w:val="28"/>
          <w:szCs w:val="28"/>
        </w:rPr>
      </w:pPr>
      <w:r>
        <w:t xml:space="preserve">                                                                                                                     </w:t>
      </w:r>
      <w:r>
        <w:rPr>
          <w:sz w:val="28"/>
          <w:szCs w:val="28"/>
        </w:rPr>
        <w:t xml:space="preserve">Таблица </w:t>
      </w:r>
      <w:r w:rsidR="005B2BEB">
        <w:rPr>
          <w:sz w:val="28"/>
          <w:szCs w:val="28"/>
        </w:rPr>
        <w:t>4</w:t>
      </w:r>
    </w:p>
    <w:tbl>
      <w:tblPr>
        <w:tblStyle w:val="aff"/>
        <w:tblW w:w="10195" w:type="dxa"/>
        <w:tblLook w:val="04A0" w:firstRow="1" w:lastRow="0" w:firstColumn="1" w:lastColumn="0" w:noHBand="0" w:noVBand="1"/>
      </w:tblPr>
      <w:tblGrid>
        <w:gridCol w:w="2155"/>
        <w:gridCol w:w="5495"/>
        <w:gridCol w:w="2545"/>
      </w:tblGrid>
      <w:tr w:rsidR="00B9323F">
        <w:trPr>
          <w:tblHeader/>
        </w:trPr>
        <w:tc>
          <w:tcPr>
            <w:tcW w:w="2155" w:type="dxa"/>
            <w:tcBorders>
              <w:top w:val="single" w:sz="4" w:space="0" w:color="7F7F7F"/>
              <w:left w:val="single" w:sz="4" w:space="0" w:color="7F7F7F"/>
              <w:bottom w:val="single" w:sz="4" w:space="0" w:color="7F7F7F"/>
              <w:right w:val="single" w:sz="4" w:space="0" w:color="7F7F7F"/>
            </w:tcBorders>
            <w:vAlign w:val="center"/>
          </w:tcPr>
          <w:p w:rsidR="00B9323F" w:rsidRDefault="006465C0">
            <w:pPr>
              <w:keepNext/>
              <w:spacing w:before="40" w:after="40"/>
              <w:jc w:val="center"/>
              <w:rPr>
                <w:b/>
              </w:rPr>
            </w:pPr>
            <w:r>
              <w:rPr>
                <w:b/>
              </w:rPr>
              <w:t>Наименование тем (разделов) дисциплины</w:t>
            </w:r>
          </w:p>
        </w:tc>
        <w:tc>
          <w:tcPr>
            <w:tcW w:w="5495" w:type="dxa"/>
            <w:tcBorders>
              <w:top w:val="single" w:sz="4" w:space="0" w:color="7F7F7F"/>
              <w:left w:val="single" w:sz="4" w:space="0" w:color="7F7F7F"/>
              <w:bottom w:val="single" w:sz="4" w:space="0" w:color="7F7F7F"/>
              <w:right w:val="single" w:sz="4" w:space="0" w:color="7F7F7F"/>
            </w:tcBorders>
            <w:vAlign w:val="center"/>
          </w:tcPr>
          <w:p w:rsidR="00B9323F" w:rsidRDefault="006465C0">
            <w:pPr>
              <w:keepNext/>
              <w:spacing w:before="40" w:after="40"/>
              <w:jc w:val="center"/>
              <w:rPr>
                <w:b/>
              </w:rPr>
            </w:pPr>
            <w:r>
              <w:rPr>
                <w:b/>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2545" w:type="dxa"/>
            <w:tcBorders>
              <w:top w:val="single" w:sz="4" w:space="0" w:color="7F7F7F"/>
              <w:left w:val="single" w:sz="4" w:space="0" w:color="7F7F7F"/>
              <w:bottom w:val="single" w:sz="4" w:space="0" w:color="7F7F7F"/>
              <w:right w:val="single" w:sz="4" w:space="0" w:color="7F7F7F"/>
            </w:tcBorders>
            <w:vAlign w:val="center"/>
          </w:tcPr>
          <w:p w:rsidR="00B9323F" w:rsidRDefault="006465C0">
            <w:pPr>
              <w:keepNext/>
              <w:spacing w:before="40" w:after="40"/>
              <w:jc w:val="center"/>
              <w:rPr>
                <w:b/>
              </w:rPr>
            </w:pPr>
            <w:r>
              <w:rPr>
                <w:b/>
              </w:rPr>
              <w:t>Формы проведения занятий</w:t>
            </w:r>
          </w:p>
        </w:tc>
      </w:tr>
      <w:tr w:rsidR="00B9323F">
        <w:tc>
          <w:tcPr>
            <w:tcW w:w="10195" w:type="dxa"/>
            <w:gridSpan w:val="3"/>
            <w:tcBorders>
              <w:top w:val="single" w:sz="4" w:space="0" w:color="7F7F7F"/>
              <w:left w:val="single" w:sz="4" w:space="0" w:color="7F7F7F"/>
              <w:bottom w:val="single" w:sz="4" w:space="0" w:color="7F7F7F"/>
              <w:right w:val="single" w:sz="4" w:space="0" w:color="7F7F7F"/>
            </w:tcBorders>
          </w:tcPr>
          <w:p w:rsidR="00B9323F" w:rsidRDefault="005B2BEB">
            <w:pPr>
              <w:pStyle w:val="af5"/>
              <w:tabs>
                <w:tab w:val="left" w:pos="462"/>
              </w:tabs>
              <w:spacing w:before="40" w:after="40"/>
              <w:ind w:left="0"/>
              <w:jc w:val="center"/>
            </w:pPr>
            <w:r>
              <w:t xml:space="preserve">Раздел 1. </w:t>
            </w:r>
            <w:r w:rsidR="006465C0">
              <w:t>Бюджетный процесс, его этапы</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t>Бюджетный процесс</w:t>
            </w:r>
            <w:r w:rsidR="005B2BEB">
              <w:t xml:space="preserve"> и его участники</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5"/>
              </w:numPr>
              <w:tabs>
                <w:tab w:val="left" w:pos="434"/>
              </w:tabs>
              <w:spacing w:before="40" w:after="40"/>
              <w:ind w:left="0" w:firstLine="0"/>
              <w:jc w:val="both"/>
            </w:pPr>
            <w:r>
              <w:t xml:space="preserve">Понятие бюджетного процесса, его этапы и осуществление во времени. </w:t>
            </w:r>
          </w:p>
          <w:p w:rsidR="00B9323F" w:rsidRDefault="006465C0">
            <w:pPr>
              <w:pStyle w:val="af5"/>
              <w:numPr>
                <w:ilvl w:val="0"/>
                <w:numId w:val="5"/>
              </w:numPr>
              <w:tabs>
                <w:tab w:val="left" w:pos="434"/>
              </w:tabs>
              <w:spacing w:before="40" w:after="40"/>
              <w:ind w:left="0" w:firstLine="0"/>
              <w:jc w:val="both"/>
            </w:pPr>
            <w:r>
              <w:t>Факторы, влияющие на бюджетное устройство и организацию бюджетного процесса.</w:t>
            </w:r>
          </w:p>
          <w:p w:rsidR="00B9323F" w:rsidRDefault="006465C0">
            <w:pPr>
              <w:pStyle w:val="af5"/>
              <w:numPr>
                <w:ilvl w:val="0"/>
                <w:numId w:val="5"/>
              </w:numPr>
              <w:tabs>
                <w:tab w:val="left" w:pos="434"/>
              </w:tabs>
              <w:spacing w:before="40" w:after="40"/>
              <w:ind w:left="0" w:firstLine="0"/>
              <w:jc w:val="both"/>
            </w:pPr>
            <w:r>
              <w:t>Правовые основы организации бюджетного процесса в Российской Федерации и зарубежных странах.</w:t>
            </w:r>
          </w:p>
          <w:p w:rsidR="00B9323F" w:rsidRDefault="006465C0">
            <w:pPr>
              <w:pStyle w:val="af5"/>
              <w:numPr>
                <w:ilvl w:val="0"/>
                <w:numId w:val="5"/>
              </w:numPr>
              <w:tabs>
                <w:tab w:val="left" w:pos="434"/>
              </w:tabs>
              <w:spacing w:before="40" w:after="40"/>
              <w:ind w:left="0" w:firstLine="0"/>
              <w:jc w:val="both"/>
            </w:pPr>
            <w:r>
              <w:t>Принципы организации бюджетного процесса.</w:t>
            </w:r>
          </w:p>
          <w:p w:rsidR="00B9323F" w:rsidRDefault="006465C0">
            <w:pPr>
              <w:pStyle w:val="af5"/>
              <w:numPr>
                <w:ilvl w:val="0"/>
                <w:numId w:val="5"/>
              </w:numPr>
              <w:tabs>
                <w:tab w:val="left" w:pos="434"/>
              </w:tabs>
              <w:spacing w:before="40" w:after="40"/>
              <w:ind w:left="0" w:firstLine="0"/>
              <w:jc w:val="both"/>
            </w:pPr>
            <w:r>
              <w:t xml:space="preserve">Участники бюджетного процесса в Российской Федерации и их полномочия. </w:t>
            </w:r>
          </w:p>
          <w:p w:rsidR="00B9323F" w:rsidRDefault="006465C0">
            <w:pPr>
              <w:pStyle w:val="af5"/>
              <w:numPr>
                <w:ilvl w:val="0"/>
                <w:numId w:val="5"/>
              </w:numPr>
              <w:tabs>
                <w:tab w:val="left" w:pos="434"/>
              </w:tabs>
              <w:spacing w:before="40" w:after="40"/>
              <w:ind w:left="0" w:firstLine="0"/>
              <w:jc w:val="both"/>
            </w:pPr>
            <w:r>
              <w:t>Взаимодействие участников бюджетного процесса.</w:t>
            </w:r>
          </w:p>
          <w:p w:rsidR="00B9323F" w:rsidRDefault="006465C0">
            <w:pPr>
              <w:pStyle w:val="af5"/>
              <w:numPr>
                <w:ilvl w:val="0"/>
                <w:numId w:val="5"/>
              </w:numPr>
              <w:tabs>
                <w:tab w:val="left" w:pos="434"/>
              </w:tabs>
              <w:spacing w:before="40" w:after="40"/>
              <w:ind w:left="0" w:firstLine="0"/>
              <w:jc w:val="both"/>
            </w:pPr>
            <w:r>
              <w:t>Статус государственных (муниципальных) автономных и бюджетных учреждений в бюджетном процессе.</w:t>
            </w:r>
          </w:p>
          <w:p w:rsidR="00B9323F" w:rsidRDefault="006465C0">
            <w:pPr>
              <w:spacing w:before="40" w:after="40"/>
              <w:jc w:val="both"/>
            </w:pPr>
            <w:r>
              <w:t>Рекомендуемые источники:</w:t>
            </w:r>
          </w:p>
          <w:p w:rsidR="00B9323F" w:rsidRDefault="006465C0">
            <w:pPr>
              <w:spacing w:before="40" w:after="40"/>
              <w:jc w:val="both"/>
            </w:pPr>
            <w:r>
              <w:lastRenderedPageBreak/>
              <w:t>Раздел 8: 1, 2, 5, 6, 22.</w:t>
            </w:r>
          </w:p>
          <w:p w:rsidR="00B9323F" w:rsidRDefault="006465C0">
            <w:pPr>
              <w:spacing w:before="40" w:after="40"/>
              <w:jc w:val="both"/>
            </w:pPr>
            <w:r>
              <w:t>Раздел 9: 1, 2, 3, 4, 5, 6, 9.</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12"/>
              </w:numPr>
              <w:tabs>
                <w:tab w:val="left" w:pos="462"/>
              </w:tabs>
              <w:spacing w:before="40" w:after="40"/>
              <w:ind w:left="0" w:firstLine="0"/>
              <w:jc w:val="both"/>
            </w:pPr>
            <w:r>
              <w:lastRenderedPageBreak/>
              <w:t>Обсуждение вопросов темы.</w:t>
            </w:r>
          </w:p>
          <w:p w:rsidR="00B9323F" w:rsidRDefault="006465C0">
            <w:pPr>
              <w:pStyle w:val="af5"/>
              <w:numPr>
                <w:ilvl w:val="0"/>
                <w:numId w:val="12"/>
              </w:numPr>
              <w:tabs>
                <w:tab w:val="left" w:pos="462"/>
              </w:tabs>
              <w:spacing w:before="40" w:after="40"/>
              <w:ind w:left="0" w:firstLine="0"/>
              <w:jc w:val="both"/>
            </w:pPr>
            <w:r>
              <w:t>Решение тестовых заданий.</w:t>
            </w:r>
          </w:p>
          <w:p w:rsidR="00B9323F" w:rsidRDefault="006465C0">
            <w:pPr>
              <w:pStyle w:val="af5"/>
              <w:numPr>
                <w:ilvl w:val="0"/>
                <w:numId w:val="12"/>
              </w:numPr>
              <w:tabs>
                <w:tab w:val="left" w:pos="462"/>
              </w:tabs>
              <w:spacing w:before="40" w:after="40"/>
              <w:ind w:left="0" w:firstLine="0"/>
              <w:jc w:val="both"/>
            </w:pPr>
            <w:r>
              <w:t>Обсуждение результатов самостоятельной работы, в том числе в форме научной дискуссии.</w:t>
            </w:r>
          </w:p>
          <w:p w:rsidR="00B9323F" w:rsidRDefault="006465C0">
            <w:pPr>
              <w:pStyle w:val="af5"/>
              <w:numPr>
                <w:ilvl w:val="0"/>
                <w:numId w:val="12"/>
              </w:numPr>
              <w:tabs>
                <w:tab w:val="left" w:pos="462"/>
              </w:tabs>
              <w:spacing w:before="40" w:after="40"/>
              <w:ind w:left="0" w:firstLine="0"/>
              <w:jc w:val="both"/>
            </w:pPr>
            <w:r>
              <w:t>Деловая игра.</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t>Составление проекта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6"/>
              </w:numPr>
              <w:tabs>
                <w:tab w:val="left" w:pos="435"/>
              </w:tabs>
              <w:spacing w:before="40" w:after="40"/>
              <w:ind w:left="0" w:firstLine="9"/>
              <w:jc w:val="both"/>
            </w:pPr>
            <w:r>
              <w:t>Организация составления проекта бюджета.</w:t>
            </w:r>
          </w:p>
          <w:p w:rsidR="00B9323F" w:rsidRDefault="006465C0">
            <w:pPr>
              <w:pStyle w:val="af5"/>
              <w:numPr>
                <w:ilvl w:val="0"/>
                <w:numId w:val="6"/>
              </w:numPr>
              <w:tabs>
                <w:tab w:val="left" w:pos="435"/>
              </w:tabs>
              <w:spacing w:before="40" w:after="40"/>
              <w:ind w:left="0" w:firstLine="9"/>
              <w:jc w:val="both"/>
            </w:pPr>
            <w:r>
              <w:t>Документы, необходимые для составления проекта бюджета.</w:t>
            </w:r>
          </w:p>
          <w:p w:rsidR="00B9323F" w:rsidRDefault="006465C0">
            <w:pPr>
              <w:pStyle w:val="af5"/>
              <w:numPr>
                <w:ilvl w:val="0"/>
                <w:numId w:val="6"/>
              </w:numPr>
              <w:tabs>
                <w:tab w:val="left" w:pos="435"/>
              </w:tabs>
              <w:spacing w:before="40" w:after="40"/>
              <w:ind w:left="0" w:firstLine="9"/>
              <w:jc w:val="both"/>
            </w:pPr>
            <w:r>
              <w:t>Особенности составления проекта бюджета на разных уровнях государственного управления в Российской Федерации.</w:t>
            </w:r>
          </w:p>
          <w:p w:rsidR="00B9323F" w:rsidRDefault="006465C0">
            <w:pPr>
              <w:pStyle w:val="af5"/>
              <w:numPr>
                <w:ilvl w:val="0"/>
                <w:numId w:val="6"/>
              </w:numPr>
              <w:tabs>
                <w:tab w:val="left" w:pos="435"/>
              </w:tabs>
              <w:spacing w:before="40" w:after="40"/>
              <w:ind w:left="0" w:firstLine="9"/>
              <w:jc w:val="both"/>
            </w:pPr>
            <w:r>
              <w:t xml:space="preserve">Методические основы бюджетного планирования. </w:t>
            </w:r>
          </w:p>
          <w:p w:rsidR="00B9323F" w:rsidRDefault="006465C0">
            <w:pPr>
              <w:pStyle w:val="af5"/>
              <w:numPr>
                <w:ilvl w:val="0"/>
                <w:numId w:val="6"/>
              </w:numPr>
              <w:tabs>
                <w:tab w:val="left" w:pos="435"/>
              </w:tabs>
              <w:spacing w:before="40" w:after="40"/>
              <w:ind w:left="0" w:firstLine="9"/>
              <w:jc w:val="both"/>
            </w:pPr>
            <w:r>
              <w:t>Механизмы и способы для повышения эффективности и рациональности принимаемых решений в процессе бюджетного проектирования.</w:t>
            </w:r>
          </w:p>
          <w:p w:rsidR="00B9323F" w:rsidRDefault="006465C0">
            <w:pPr>
              <w:spacing w:before="40" w:after="40"/>
              <w:jc w:val="both"/>
            </w:pPr>
            <w:r>
              <w:t>Рекомендуемые источники:</w:t>
            </w:r>
          </w:p>
          <w:p w:rsidR="00B9323F" w:rsidRDefault="006465C0">
            <w:pPr>
              <w:spacing w:before="40" w:after="40"/>
              <w:jc w:val="both"/>
            </w:pPr>
            <w:r>
              <w:t>Раздел 8: 1, 7, 22, 23.</w:t>
            </w:r>
          </w:p>
          <w:p w:rsidR="00B9323F" w:rsidRDefault="006465C0">
            <w:pPr>
              <w:spacing w:before="40" w:after="40"/>
              <w:jc w:val="both"/>
            </w:pPr>
            <w:r>
              <w:t>Раздел 9: 1, 3, 6, 7.</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13"/>
              </w:numPr>
              <w:tabs>
                <w:tab w:val="left" w:pos="462"/>
              </w:tabs>
              <w:spacing w:before="40" w:after="40"/>
              <w:ind w:left="36" w:firstLine="0"/>
              <w:jc w:val="both"/>
            </w:pPr>
            <w:r>
              <w:t>Обсуждение вопросов темы.</w:t>
            </w:r>
          </w:p>
          <w:p w:rsidR="00B9323F" w:rsidRDefault="006465C0">
            <w:pPr>
              <w:pStyle w:val="af5"/>
              <w:numPr>
                <w:ilvl w:val="0"/>
                <w:numId w:val="13"/>
              </w:numPr>
              <w:tabs>
                <w:tab w:val="left" w:pos="462"/>
              </w:tabs>
              <w:spacing w:before="40" w:after="40"/>
              <w:ind w:left="36" w:firstLine="0"/>
              <w:jc w:val="both"/>
            </w:pPr>
            <w:r>
              <w:t>Решение тестовых заданий.</w:t>
            </w:r>
          </w:p>
          <w:p w:rsidR="00B9323F" w:rsidRDefault="006465C0">
            <w:pPr>
              <w:pStyle w:val="af5"/>
              <w:numPr>
                <w:ilvl w:val="0"/>
                <w:numId w:val="13"/>
              </w:numPr>
              <w:tabs>
                <w:tab w:val="left" w:pos="462"/>
              </w:tabs>
              <w:spacing w:before="40" w:after="40"/>
              <w:ind w:left="36" w:firstLine="0"/>
              <w:jc w:val="both"/>
            </w:pPr>
            <w:r>
              <w:t>Решение практических задач.</w:t>
            </w:r>
          </w:p>
          <w:p w:rsidR="00B9323F" w:rsidRDefault="006465C0">
            <w:pPr>
              <w:pStyle w:val="af5"/>
              <w:numPr>
                <w:ilvl w:val="0"/>
                <w:numId w:val="13"/>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t>Рассмотрение и утверждение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7"/>
              </w:numPr>
              <w:tabs>
                <w:tab w:val="left" w:pos="435"/>
              </w:tabs>
              <w:spacing w:before="40" w:after="40"/>
              <w:ind w:left="0" w:firstLine="0"/>
            </w:pPr>
            <w:r>
              <w:t>Процедура внесения проекта бюджета в законодательный (представительный) орган.</w:t>
            </w:r>
          </w:p>
          <w:p w:rsidR="00B9323F" w:rsidRDefault="006465C0">
            <w:pPr>
              <w:pStyle w:val="af5"/>
              <w:numPr>
                <w:ilvl w:val="0"/>
                <w:numId w:val="7"/>
              </w:numPr>
              <w:tabs>
                <w:tab w:val="left" w:pos="435"/>
              </w:tabs>
              <w:spacing w:before="40" w:after="40"/>
              <w:ind w:left="0" w:firstLine="0"/>
            </w:pPr>
            <w:r>
              <w:t>Этапы рассмотрения и утверждения бюджета законодательным (представительным) органом.</w:t>
            </w:r>
          </w:p>
          <w:p w:rsidR="00B9323F" w:rsidRDefault="006465C0">
            <w:pPr>
              <w:pStyle w:val="af5"/>
              <w:numPr>
                <w:ilvl w:val="0"/>
                <w:numId w:val="7"/>
              </w:numPr>
              <w:tabs>
                <w:tab w:val="left" w:pos="435"/>
              </w:tabs>
              <w:spacing w:before="40" w:after="40"/>
              <w:ind w:left="0" w:firstLine="0"/>
            </w:pPr>
            <w:r>
              <w:t>Особенности процесса рассмотрения и утверждения бюджета на разных уровнях государственного управления (местного самоуправления) в Российской Федерации.</w:t>
            </w:r>
          </w:p>
          <w:p w:rsidR="00B9323F" w:rsidRDefault="006465C0">
            <w:pPr>
              <w:spacing w:before="40" w:after="40"/>
            </w:pPr>
            <w:r>
              <w:t>Рекомендуемые источники:</w:t>
            </w:r>
          </w:p>
          <w:p w:rsidR="00B9323F" w:rsidRDefault="006465C0">
            <w:pPr>
              <w:spacing w:before="40" w:after="40"/>
            </w:pPr>
            <w:r>
              <w:t>Раздел 8: 1, 22, 23.</w:t>
            </w:r>
          </w:p>
          <w:p w:rsidR="00B9323F" w:rsidRDefault="006465C0">
            <w:pPr>
              <w:spacing w:before="40" w:after="40"/>
            </w:pPr>
            <w:r>
              <w:t>Раздел 9: 2,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14"/>
              </w:numPr>
              <w:tabs>
                <w:tab w:val="left" w:pos="462"/>
              </w:tabs>
              <w:spacing w:before="40" w:after="40"/>
              <w:ind w:left="36" w:firstLine="0"/>
              <w:jc w:val="both"/>
            </w:pPr>
            <w:r>
              <w:t>Обсуждение вопросов темы.</w:t>
            </w:r>
          </w:p>
          <w:p w:rsidR="00B9323F" w:rsidRDefault="006465C0">
            <w:pPr>
              <w:pStyle w:val="af5"/>
              <w:numPr>
                <w:ilvl w:val="0"/>
                <w:numId w:val="14"/>
              </w:numPr>
              <w:tabs>
                <w:tab w:val="left" w:pos="462"/>
              </w:tabs>
              <w:spacing w:before="40" w:after="40"/>
              <w:ind w:left="36" w:firstLine="0"/>
              <w:jc w:val="both"/>
            </w:pPr>
            <w:r>
              <w:t>Решение тестовых заданий.</w:t>
            </w:r>
          </w:p>
          <w:p w:rsidR="00B9323F" w:rsidRDefault="006465C0">
            <w:pPr>
              <w:pStyle w:val="af5"/>
              <w:numPr>
                <w:ilvl w:val="0"/>
                <w:numId w:val="14"/>
              </w:numPr>
              <w:tabs>
                <w:tab w:val="left" w:pos="462"/>
              </w:tabs>
              <w:spacing w:before="40" w:after="40"/>
              <w:ind w:left="36" w:firstLine="0"/>
              <w:jc w:val="both"/>
            </w:pPr>
            <w:r>
              <w:t>Решение практических задач.</w:t>
            </w:r>
          </w:p>
          <w:p w:rsidR="00B9323F" w:rsidRDefault="006465C0">
            <w:pPr>
              <w:pStyle w:val="af5"/>
              <w:numPr>
                <w:ilvl w:val="0"/>
                <w:numId w:val="14"/>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6465C0">
            <w:pPr>
              <w:pStyle w:val="af5"/>
              <w:numPr>
                <w:ilvl w:val="0"/>
                <w:numId w:val="14"/>
              </w:numPr>
              <w:tabs>
                <w:tab w:val="left" w:pos="462"/>
              </w:tabs>
              <w:spacing w:before="40" w:after="40"/>
              <w:ind w:left="36" w:firstLine="0"/>
              <w:jc w:val="both"/>
            </w:pPr>
            <w:r>
              <w:t>Деловая игра.</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t>Исполнение бюджета</w:t>
            </w:r>
          </w:p>
        </w:tc>
        <w:tc>
          <w:tcPr>
            <w:tcW w:w="5495" w:type="dxa"/>
            <w:tcBorders>
              <w:top w:val="single" w:sz="4" w:space="0" w:color="7F7F7F"/>
              <w:left w:val="single" w:sz="4" w:space="0" w:color="7F7F7F"/>
              <w:bottom w:val="single" w:sz="4" w:space="0" w:color="7F7F7F"/>
              <w:right w:val="single" w:sz="4" w:space="0" w:color="7F7F7F"/>
            </w:tcBorders>
            <w:vAlign w:val="center"/>
          </w:tcPr>
          <w:p w:rsidR="00B9323F" w:rsidRDefault="006465C0">
            <w:pPr>
              <w:pStyle w:val="af5"/>
              <w:numPr>
                <w:ilvl w:val="0"/>
                <w:numId w:val="8"/>
              </w:numPr>
              <w:tabs>
                <w:tab w:val="left" w:pos="435"/>
              </w:tabs>
              <w:spacing w:before="40" w:after="40"/>
              <w:ind w:left="0" w:firstLine="0"/>
              <w:jc w:val="both"/>
            </w:pPr>
            <w:r>
              <w:t xml:space="preserve">Роль этапа исполнения бюджета в бюджетном процессе. </w:t>
            </w:r>
          </w:p>
          <w:p w:rsidR="00B9323F" w:rsidRDefault="006465C0">
            <w:pPr>
              <w:pStyle w:val="af5"/>
              <w:numPr>
                <w:ilvl w:val="0"/>
                <w:numId w:val="8"/>
              </w:numPr>
              <w:tabs>
                <w:tab w:val="left" w:pos="435"/>
              </w:tabs>
              <w:spacing w:before="40" w:after="40"/>
              <w:ind w:left="0" w:firstLine="0"/>
              <w:jc w:val="both"/>
            </w:pPr>
            <w:r>
              <w:t>Законодательное регулирование процесса исполнения бюджета.</w:t>
            </w:r>
          </w:p>
          <w:p w:rsidR="00B9323F" w:rsidRDefault="006465C0">
            <w:pPr>
              <w:pStyle w:val="af5"/>
              <w:numPr>
                <w:ilvl w:val="0"/>
                <w:numId w:val="8"/>
              </w:numPr>
              <w:tabs>
                <w:tab w:val="left" w:pos="435"/>
              </w:tabs>
              <w:spacing w:before="40" w:after="40"/>
              <w:ind w:left="0" w:firstLine="0"/>
              <w:jc w:val="both"/>
            </w:pPr>
            <w:r>
              <w:t>Внесение изменений в закон о бюджете.</w:t>
            </w:r>
          </w:p>
          <w:p w:rsidR="00B9323F" w:rsidRDefault="006465C0">
            <w:pPr>
              <w:pStyle w:val="af5"/>
              <w:numPr>
                <w:ilvl w:val="0"/>
                <w:numId w:val="8"/>
              </w:numPr>
              <w:tabs>
                <w:tab w:val="left" w:pos="435"/>
              </w:tabs>
              <w:spacing w:before="40" w:after="40"/>
              <w:ind w:left="0" w:firstLine="0"/>
              <w:jc w:val="both"/>
            </w:pPr>
            <w:r>
              <w:t>Исполнение бюджета по доходам (поступлениям в бюджет).</w:t>
            </w:r>
          </w:p>
          <w:p w:rsidR="00B9323F" w:rsidRDefault="006465C0">
            <w:pPr>
              <w:pStyle w:val="af5"/>
              <w:numPr>
                <w:ilvl w:val="0"/>
                <w:numId w:val="8"/>
              </w:numPr>
              <w:tabs>
                <w:tab w:val="left" w:pos="435"/>
              </w:tabs>
              <w:spacing w:before="40" w:after="40"/>
              <w:ind w:left="0" w:firstLine="0"/>
              <w:jc w:val="both"/>
            </w:pPr>
            <w:r>
              <w:t>Исполнение бюджета по расходам (выплатам из бюджета).</w:t>
            </w:r>
          </w:p>
          <w:p w:rsidR="00B9323F" w:rsidRDefault="006465C0">
            <w:pPr>
              <w:pStyle w:val="af5"/>
              <w:numPr>
                <w:ilvl w:val="0"/>
                <w:numId w:val="8"/>
              </w:numPr>
              <w:tabs>
                <w:tab w:val="left" w:pos="435"/>
              </w:tabs>
              <w:spacing w:before="40" w:after="40"/>
              <w:ind w:left="0" w:firstLine="0"/>
              <w:jc w:val="both"/>
            </w:pPr>
            <w:r>
              <w:t>Проблема кассовых разрывов и способы ее решения.</w:t>
            </w:r>
          </w:p>
          <w:p w:rsidR="00B9323F" w:rsidRDefault="006465C0">
            <w:pPr>
              <w:pStyle w:val="af5"/>
              <w:numPr>
                <w:ilvl w:val="0"/>
                <w:numId w:val="8"/>
              </w:numPr>
              <w:tabs>
                <w:tab w:val="left" w:pos="435"/>
              </w:tabs>
              <w:spacing w:before="40" w:after="40"/>
              <w:ind w:left="0" w:firstLine="0"/>
              <w:jc w:val="both"/>
            </w:pPr>
            <w:r>
              <w:t>Организация кассового исполнения бюджета.</w:t>
            </w:r>
          </w:p>
          <w:p w:rsidR="00B9323F" w:rsidRDefault="006465C0">
            <w:pPr>
              <w:spacing w:before="40" w:after="40"/>
              <w:jc w:val="both"/>
            </w:pPr>
            <w:r>
              <w:t>Рекомендуемые источники:</w:t>
            </w:r>
          </w:p>
          <w:p w:rsidR="00B9323F" w:rsidRDefault="006465C0">
            <w:pPr>
              <w:spacing w:before="40" w:after="40"/>
              <w:jc w:val="both"/>
            </w:pPr>
            <w:r>
              <w:t>Раздел 8: 1, 22, 23.</w:t>
            </w:r>
          </w:p>
          <w:p w:rsidR="00B9323F" w:rsidRDefault="006465C0">
            <w:pPr>
              <w:spacing w:before="40" w:after="40"/>
              <w:jc w:val="both"/>
            </w:pPr>
            <w:r>
              <w:t>Раздел 9: 1, 5, 6, 8.</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15"/>
              </w:numPr>
              <w:tabs>
                <w:tab w:val="left" w:pos="462"/>
              </w:tabs>
              <w:spacing w:before="40" w:after="40"/>
              <w:ind w:left="36" w:firstLine="0"/>
              <w:jc w:val="both"/>
            </w:pPr>
            <w:r>
              <w:t>Обсуждение вопросов темы.</w:t>
            </w:r>
          </w:p>
          <w:p w:rsidR="00B9323F" w:rsidRDefault="006465C0">
            <w:pPr>
              <w:pStyle w:val="af5"/>
              <w:numPr>
                <w:ilvl w:val="0"/>
                <w:numId w:val="15"/>
              </w:numPr>
              <w:tabs>
                <w:tab w:val="left" w:pos="462"/>
              </w:tabs>
              <w:spacing w:before="40" w:after="40"/>
              <w:ind w:left="36" w:firstLine="0"/>
              <w:jc w:val="both"/>
            </w:pPr>
            <w:r>
              <w:t>Решение тестовых заданий.</w:t>
            </w:r>
          </w:p>
          <w:p w:rsidR="00B9323F" w:rsidRDefault="006465C0">
            <w:pPr>
              <w:pStyle w:val="af5"/>
              <w:numPr>
                <w:ilvl w:val="0"/>
                <w:numId w:val="15"/>
              </w:numPr>
              <w:tabs>
                <w:tab w:val="left" w:pos="462"/>
              </w:tabs>
              <w:spacing w:before="40" w:after="40"/>
              <w:ind w:left="36" w:firstLine="0"/>
              <w:jc w:val="both"/>
            </w:pPr>
            <w:r>
              <w:t>Решение практических задач.</w:t>
            </w:r>
          </w:p>
          <w:p w:rsidR="00B9323F" w:rsidRDefault="006465C0">
            <w:pPr>
              <w:pStyle w:val="af5"/>
              <w:numPr>
                <w:ilvl w:val="0"/>
                <w:numId w:val="15"/>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B9323F">
            <w:pPr>
              <w:spacing w:before="40" w:after="4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Pr="000D27E1" w:rsidRDefault="000D27E1" w:rsidP="000D27E1">
            <w:pPr>
              <w:pStyle w:val="af5"/>
              <w:numPr>
                <w:ilvl w:val="0"/>
                <w:numId w:val="4"/>
              </w:numPr>
              <w:tabs>
                <w:tab w:val="left" w:pos="309"/>
              </w:tabs>
              <w:spacing w:before="40" w:after="40"/>
              <w:ind w:left="0" w:firstLine="0"/>
            </w:pPr>
            <w:r w:rsidRPr="000D27E1">
              <w:lastRenderedPageBreak/>
              <w:t>Учет и отчетность в секторе государственного управления</w:t>
            </w:r>
          </w:p>
        </w:tc>
        <w:tc>
          <w:tcPr>
            <w:tcW w:w="5495" w:type="dxa"/>
            <w:tcBorders>
              <w:top w:val="single" w:sz="4" w:space="0" w:color="7F7F7F"/>
              <w:left w:val="single" w:sz="4" w:space="0" w:color="7F7F7F"/>
              <w:bottom w:val="single" w:sz="4" w:space="0" w:color="7F7F7F"/>
              <w:right w:val="single" w:sz="4" w:space="0" w:color="7F7F7F"/>
            </w:tcBorders>
            <w:vAlign w:val="center"/>
          </w:tcPr>
          <w:p w:rsidR="00B9323F" w:rsidRDefault="006465C0">
            <w:pPr>
              <w:pStyle w:val="af5"/>
              <w:numPr>
                <w:ilvl w:val="0"/>
                <w:numId w:val="9"/>
              </w:numPr>
              <w:tabs>
                <w:tab w:val="left" w:pos="435"/>
              </w:tabs>
              <w:spacing w:before="40" w:after="40"/>
              <w:ind w:left="0" w:firstLine="9"/>
              <w:jc w:val="both"/>
            </w:pPr>
            <w:r>
              <w:t>Назначение бухгалтерского (финансового) и бюджетного учета.</w:t>
            </w:r>
          </w:p>
          <w:p w:rsidR="00B9323F" w:rsidRDefault="006465C0">
            <w:pPr>
              <w:pStyle w:val="af5"/>
              <w:numPr>
                <w:ilvl w:val="0"/>
                <w:numId w:val="9"/>
              </w:numPr>
              <w:tabs>
                <w:tab w:val="left" w:pos="435"/>
              </w:tabs>
              <w:spacing w:before="40" w:after="40"/>
              <w:ind w:left="0" w:firstLine="9"/>
              <w:jc w:val="both"/>
            </w:pPr>
            <w:r>
              <w:t>Субъекты и объекты учета в секторе государственного управления.</w:t>
            </w:r>
          </w:p>
          <w:p w:rsidR="00B9323F" w:rsidRDefault="006465C0">
            <w:pPr>
              <w:pStyle w:val="af5"/>
              <w:numPr>
                <w:ilvl w:val="0"/>
                <w:numId w:val="9"/>
              </w:numPr>
              <w:tabs>
                <w:tab w:val="left" w:pos="435"/>
              </w:tabs>
              <w:spacing w:before="40" w:after="40"/>
              <w:ind w:left="0" w:firstLine="9"/>
              <w:jc w:val="both"/>
            </w:pPr>
            <w:r>
              <w:t>Организация бюджетного учета в Российской Федерации.</w:t>
            </w:r>
          </w:p>
          <w:p w:rsidR="00B9323F" w:rsidRDefault="006465C0">
            <w:pPr>
              <w:pStyle w:val="af5"/>
              <w:numPr>
                <w:ilvl w:val="0"/>
                <w:numId w:val="9"/>
              </w:numPr>
              <w:tabs>
                <w:tab w:val="left" w:pos="435"/>
              </w:tabs>
              <w:spacing w:before="40" w:after="40"/>
              <w:ind w:left="0" w:firstLine="9"/>
              <w:jc w:val="both"/>
            </w:pPr>
            <w:r>
              <w:t>Направления совершенствования бухгалтерского учета в государственном секторе.</w:t>
            </w:r>
          </w:p>
          <w:p w:rsidR="00B9323F" w:rsidRDefault="006465C0">
            <w:pPr>
              <w:pStyle w:val="af5"/>
              <w:numPr>
                <w:ilvl w:val="0"/>
                <w:numId w:val="9"/>
              </w:numPr>
              <w:tabs>
                <w:tab w:val="left" w:pos="435"/>
              </w:tabs>
              <w:spacing w:before="40" w:after="40"/>
              <w:ind w:left="0" w:firstLine="9"/>
              <w:jc w:val="both"/>
            </w:pPr>
            <w:r>
              <w:t>Бухгалтерская (финансовая) отчетность в государственном секторе и ее назначение.</w:t>
            </w:r>
          </w:p>
          <w:p w:rsidR="00B9323F" w:rsidRDefault="006465C0">
            <w:pPr>
              <w:pStyle w:val="af5"/>
              <w:numPr>
                <w:ilvl w:val="0"/>
                <w:numId w:val="9"/>
              </w:numPr>
              <w:tabs>
                <w:tab w:val="left" w:pos="435"/>
              </w:tabs>
              <w:spacing w:before="40" w:after="40"/>
              <w:ind w:left="0" w:firstLine="9"/>
              <w:jc w:val="both"/>
            </w:pPr>
            <w:r>
              <w:t>Субъекты бюджетной отчетности.</w:t>
            </w:r>
          </w:p>
          <w:p w:rsidR="00B9323F" w:rsidRDefault="006465C0">
            <w:pPr>
              <w:pStyle w:val="af5"/>
              <w:numPr>
                <w:ilvl w:val="0"/>
                <w:numId w:val="9"/>
              </w:numPr>
              <w:tabs>
                <w:tab w:val="left" w:pos="435"/>
              </w:tabs>
              <w:spacing w:before="40" w:after="40"/>
              <w:ind w:left="0" w:firstLine="9"/>
              <w:jc w:val="both"/>
            </w:pPr>
            <w:r>
              <w:t>Периодичность составления бюджетной отчетности и статус отчетных документов.</w:t>
            </w:r>
          </w:p>
          <w:p w:rsidR="00B9323F" w:rsidRDefault="006465C0">
            <w:pPr>
              <w:pStyle w:val="af5"/>
              <w:numPr>
                <w:ilvl w:val="0"/>
                <w:numId w:val="9"/>
              </w:numPr>
              <w:tabs>
                <w:tab w:val="left" w:pos="435"/>
              </w:tabs>
              <w:spacing w:before="40" w:after="40"/>
              <w:ind w:left="0" w:firstLine="9"/>
              <w:jc w:val="both"/>
            </w:pPr>
            <w:r>
              <w:t>Организация составления и утверждения годового отчета об исполнении бюджета.</w:t>
            </w:r>
          </w:p>
          <w:p w:rsidR="00B9323F" w:rsidRDefault="006465C0">
            <w:pPr>
              <w:spacing w:before="40" w:after="40"/>
              <w:jc w:val="both"/>
            </w:pPr>
            <w:r>
              <w:t>Рекомендуемые источники:</w:t>
            </w:r>
          </w:p>
          <w:p w:rsidR="00B9323F" w:rsidRDefault="006465C0">
            <w:pPr>
              <w:spacing w:before="40" w:after="40"/>
              <w:jc w:val="both"/>
            </w:pPr>
            <w:r>
              <w:t>Раздел 8: 1, 8, 22, 23.</w:t>
            </w:r>
          </w:p>
          <w:p w:rsidR="00B9323F" w:rsidRDefault="006465C0">
            <w:pPr>
              <w:spacing w:before="40" w:after="40"/>
              <w:jc w:val="both"/>
            </w:pPr>
            <w:r>
              <w:t>Раздел 9: 1, 5, 6, 7.</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16"/>
              </w:numPr>
              <w:tabs>
                <w:tab w:val="left" w:pos="462"/>
              </w:tabs>
              <w:spacing w:before="40" w:after="40"/>
              <w:ind w:left="36" w:firstLine="0"/>
              <w:jc w:val="both"/>
            </w:pPr>
            <w:r>
              <w:t>Обсуждение вопросов темы.</w:t>
            </w:r>
          </w:p>
          <w:p w:rsidR="00B9323F" w:rsidRDefault="006465C0">
            <w:pPr>
              <w:pStyle w:val="af5"/>
              <w:numPr>
                <w:ilvl w:val="0"/>
                <w:numId w:val="16"/>
              </w:numPr>
              <w:tabs>
                <w:tab w:val="left" w:pos="462"/>
              </w:tabs>
              <w:spacing w:before="40" w:after="40"/>
              <w:ind w:left="36" w:firstLine="0"/>
              <w:jc w:val="both"/>
            </w:pPr>
            <w:r>
              <w:t>Решение тестовых заданий.</w:t>
            </w:r>
          </w:p>
          <w:p w:rsidR="00B9323F" w:rsidRDefault="006465C0">
            <w:pPr>
              <w:pStyle w:val="af5"/>
              <w:numPr>
                <w:ilvl w:val="0"/>
                <w:numId w:val="16"/>
              </w:numPr>
              <w:tabs>
                <w:tab w:val="left" w:pos="462"/>
              </w:tabs>
              <w:spacing w:before="40" w:after="40"/>
              <w:ind w:left="36" w:firstLine="0"/>
              <w:jc w:val="both"/>
            </w:pPr>
            <w:r>
              <w:t>Решение практических задач.</w:t>
            </w:r>
          </w:p>
          <w:p w:rsidR="00B9323F" w:rsidRDefault="006465C0">
            <w:pPr>
              <w:pStyle w:val="af5"/>
              <w:numPr>
                <w:ilvl w:val="0"/>
                <w:numId w:val="16"/>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B9323F">
            <w:pPr>
              <w:spacing w:before="40" w:after="4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t>Финансовый контроль</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10"/>
              </w:numPr>
              <w:tabs>
                <w:tab w:val="left" w:pos="435"/>
              </w:tabs>
              <w:spacing w:before="40" w:after="40"/>
              <w:ind w:left="0" w:firstLine="9"/>
              <w:jc w:val="both"/>
            </w:pPr>
            <w:r>
              <w:t>Назначение финансового контроля.</w:t>
            </w:r>
          </w:p>
          <w:p w:rsidR="00B9323F" w:rsidRDefault="006465C0">
            <w:pPr>
              <w:pStyle w:val="af5"/>
              <w:numPr>
                <w:ilvl w:val="0"/>
                <w:numId w:val="10"/>
              </w:numPr>
              <w:tabs>
                <w:tab w:val="left" w:pos="435"/>
              </w:tabs>
              <w:spacing w:before="40" w:after="40"/>
              <w:ind w:left="0" w:firstLine="9"/>
              <w:jc w:val="both"/>
            </w:pPr>
            <w:r>
              <w:t>субъекты и объекты финансового контроля в сфере управления общественными финансами.</w:t>
            </w:r>
          </w:p>
          <w:p w:rsidR="00B9323F" w:rsidRDefault="006465C0">
            <w:pPr>
              <w:pStyle w:val="af5"/>
              <w:numPr>
                <w:ilvl w:val="0"/>
                <w:numId w:val="10"/>
              </w:numPr>
              <w:tabs>
                <w:tab w:val="left" w:pos="435"/>
              </w:tabs>
              <w:spacing w:before="40" w:after="40"/>
              <w:ind w:left="0" w:firstLine="9"/>
              <w:jc w:val="both"/>
            </w:pPr>
            <w:r>
              <w:t>Направления для контроля в сфере управления общественными финансами.</w:t>
            </w:r>
          </w:p>
          <w:p w:rsidR="00B9323F" w:rsidRDefault="006465C0">
            <w:pPr>
              <w:pStyle w:val="af5"/>
              <w:numPr>
                <w:ilvl w:val="0"/>
                <w:numId w:val="10"/>
              </w:numPr>
              <w:tabs>
                <w:tab w:val="left" w:pos="435"/>
              </w:tabs>
              <w:spacing w:before="40" w:after="40"/>
              <w:ind w:left="0" w:firstLine="9"/>
              <w:jc w:val="both"/>
            </w:pPr>
            <w:r>
              <w:t>Виды финансового контроля.</w:t>
            </w:r>
          </w:p>
          <w:p w:rsidR="00B9323F" w:rsidRDefault="006465C0">
            <w:pPr>
              <w:pStyle w:val="af5"/>
              <w:numPr>
                <w:ilvl w:val="0"/>
                <w:numId w:val="10"/>
              </w:numPr>
              <w:tabs>
                <w:tab w:val="left" w:pos="435"/>
              </w:tabs>
              <w:spacing w:before="40" w:after="40"/>
              <w:ind w:left="0" w:firstLine="9"/>
              <w:jc w:val="both"/>
            </w:pPr>
            <w:r>
              <w:t>Методы финансового контроля.</w:t>
            </w:r>
          </w:p>
          <w:p w:rsidR="00B9323F" w:rsidRDefault="006465C0">
            <w:pPr>
              <w:pStyle w:val="af5"/>
              <w:numPr>
                <w:ilvl w:val="0"/>
                <w:numId w:val="10"/>
              </w:numPr>
              <w:tabs>
                <w:tab w:val="left" w:pos="435"/>
              </w:tabs>
              <w:spacing w:before="40" w:after="40"/>
              <w:ind w:left="0" w:firstLine="9"/>
              <w:jc w:val="both"/>
            </w:pPr>
            <w:r>
              <w:t>Тенденции развития государственного (муниципального) финансового контроля.</w:t>
            </w:r>
          </w:p>
          <w:p w:rsidR="00B9323F" w:rsidRDefault="006465C0">
            <w:pPr>
              <w:spacing w:before="40" w:after="40"/>
              <w:jc w:val="both"/>
            </w:pPr>
            <w:r>
              <w:t>Рекомендуемые источники:</w:t>
            </w:r>
          </w:p>
          <w:p w:rsidR="00B9323F" w:rsidRDefault="006465C0">
            <w:pPr>
              <w:spacing w:before="40" w:after="40"/>
              <w:jc w:val="both"/>
            </w:pPr>
            <w:r>
              <w:t>Раздел 8: 1, 2, 3, 22, 23.</w:t>
            </w:r>
          </w:p>
          <w:p w:rsidR="00B9323F" w:rsidRDefault="006465C0">
            <w:pPr>
              <w:spacing w:before="40" w:after="40"/>
              <w:jc w:val="both"/>
            </w:pPr>
            <w:r>
              <w:t>Раздел 9: 1, 4, 5, 6, 8, 12.</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17"/>
              </w:numPr>
              <w:tabs>
                <w:tab w:val="left" w:pos="462"/>
              </w:tabs>
              <w:spacing w:before="40" w:after="40"/>
              <w:ind w:left="36" w:firstLine="0"/>
              <w:jc w:val="both"/>
            </w:pPr>
            <w:r>
              <w:t>Обсуждение вопросов темы.</w:t>
            </w:r>
          </w:p>
          <w:p w:rsidR="00B9323F" w:rsidRDefault="006465C0">
            <w:pPr>
              <w:pStyle w:val="af5"/>
              <w:numPr>
                <w:ilvl w:val="0"/>
                <w:numId w:val="17"/>
              </w:numPr>
              <w:tabs>
                <w:tab w:val="left" w:pos="462"/>
              </w:tabs>
              <w:spacing w:before="40" w:after="40"/>
              <w:ind w:left="36" w:firstLine="0"/>
              <w:jc w:val="both"/>
            </w:pPr>
            <w:r>
              <w:t>Решение тестовых заданий.</w:t>
            </w:r>
          </w:p>
          <w:p w:rsidR="00B9323F" w:rsidRDefault="006465C0">
            <w:pPr>
              <w:pStyle w:val="af5"/>
              <w:numPr>
                <w:ilvl w:val="0"/>
                <w:numId w:val="17"/>
              </w:numPr>
              <w:tabs>
                <w:tab w:val="left" w:pos="462"/>
              </w:tabs>
              <w:spacing w:before="40" w:after="40"/>
              <w:ind w:left="36" w:firstLine="0"/>
              <w:jc w:val="both"/>
            </w:pPr>
            <w:r>
              <w:t>Решение практических задач.</w:t>
            </w:r>
          </w:p>
          <w:p w:rsidR="00B9323F" w:rsidRDefault="006465C0">
            <w:pPr>
              <w:pStyle w:val="af5"/>
              <w:numPr>
                <w:ilvl w:val="0"/>
                <w:numId w:val="17"/>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t>Направления совершенствования организации бюджетного процесса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11"/>
              </w:numPr>
              <w:tabs>
                <w:tab w:val="left" w:pos="435"/>
              </w:tabs>
              <w:spacing w:before="40" w:after="40"/>
              <w:ind w:left="0" w:firstLine="9"/>
              <w:jc w:val="both"/>
            </w:pPr>
            <w:r>
              <w:t>Современные тенденции в организации бюджетного процесса.</w:t>
            </w:r>
          </w:p>
          <w:p w:rsidR="00B9323F" w:rsidRDefault="006465C0">
            <w:pPr>
              <w:pStyle w:val="af5"/>
              <w:numPr>
                <w:ilvl w:val="0"/>
                <w:numId w:val="11"/>
              </w:numPr>
              <w:tabs>
                <w:tab w:val="left" w:pos="435"/>
              </w:tabs>
              <w:spacing w:before="40" w:after="40"/>
              <w:ind w:left="0" w:firstLine="9"/>
              <w:jc w:val="both"/>
            </w:pPr>
            <w:r>
              <w:t>Критерии оценки качества организации бюджетного процесса в публично-правовом образовании.</w:t>
            </w:r>
          </w:p>
          <w:p w:rsidR="00B9323F" w:rsidRDefault="006465C0">
            <w:pPr>
              <w:spacing w:before="40" w:after="40"/>
              <w:jc w:val="both"/>
            </w:pPr>
            <w:r>
              <w:t>Рекомендуемые источники:</w:t>
            </w:r>
          </w:p>
          <w:p w:rsidR="00B9323F" w:rsidRDefault="006465C0">
            <w:pPr>
              <w:spacing w:before="40" w:after="40"/>
              <w:jc w:val="both"/>
            </w:pPr>
            <w:r>
              <w:t>Раздел 8: 23.</w:t>
            </w:r>
          </w:p>
          <w:p w:rsidR="00B9323F" w:rsidRDefault="006465C0">
            <w:pPr>
              <w:spacing w:before="40" w:after="40"/>
              <w:jc w:val="both"/>
            </w:pPr>
            <w:r>
              <w:t>Раздел 9: 1,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18"/>
              </w:numPr>
              <w:tabs>
                <w:tab w:val="left" w:pos="462"/>
              </w:tabs>
              <w:spacing w:before="40" w:after="40"/>
              <w:ind w:left="36" w:firstLine="0"/>
              <w:jc w:val="both"/>
            </w:pPr>
            <w:r>
              <w:t>Обсуждение вопросов темы.</w:t>
            </w:r>
          </w:p>
          <w:p w:rsidR="00B9323F" w:rsidRDefault="006465C0">
            <w:pPr>
              <w:pStyle w:val="af5"/>
              <w:numPr>
                <w:ilvl w:val="0"/>
                <w:numId w:val="18"/>
              </w:numPr>
              <w:tabs>
                <w:tab w:val="left" w:pos="462"/>
              </w:tabs>
              <w:spacing w:before="40" w:after="40"/>
              <w:ind w:left="36" w:firstLine="0"/>
              <w:jc w:val="both"/>
            </w:pPr>
            <w:r>
              <w:t>Решение практических задач.</w:t>
            </w:r>
          </w:p>
          <w:p w:rsidR="00B9323F" w:rsidRDefault="006465C0">
            <w:pPr>
              <w:pStyle w:val="af5"/>
              <w:numPr>
                <w:ilvl w:val="0"/>
                <w:numId w:val="18"/>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tc>
      </w:tr>
      <w:tr w:rsidR="00B9323F">
        <w:tc>
          <w:tcPr>
            <w:tcW w:w="10195" w:type="dxa"/>
            <w:gridSpan w:val="3"/>
            <w:tcBorders>
              <w:top w:val="single" w:sz="4" w:space="0" w:color="7F7F7F"/>
              <w:left w:val="single" w:sz="4" w:space="0" w:color="7F7F7F"/>
              <w:bottom w:val="single" w:sz="4" w:space="0" w:color="7F7F7F"/>
              <w:right w:val="single" w:sz="4" w:space="0" w:color="7F7F7F"/>
            </w:tcBorders>
          </w:tcPr>
          <w:p w:rsidR="00B9323F" w:rsidRDefault="005B2BEB">
            <w:pPr>
              <w:pStyle w:val="af5"/>
              <w:tabs>
                <w:tab w:val="left" w:pos="462"/>
              </w:tabs>
              <w:spacing w:before="40" w:after="40"/>
              <w:ind w:left="36"/>
              <w:jc w:val="center"/>
            </w:pPr>
            <w:r>
              <w:t xml:space="preserve">Раздел 2. </w:t>
            </w:r>
            <w:r w:rsidR="006465C0">
              <w:t>Казначейские технологии исполнения бюджета</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lastRenderedPageBreak/>
              <w:t>Системы исполнения бюджетов</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58"/>
              </w:numPr>
              <w:tabs>
                <w:tab w:val="left" w:pos="423"/>
                <w:tab w:val="left" w:pos="564"/>
              </w:tabs>
              <w:spacing w:after="200"/>
              <w:ind w:left="0" w:firstLine="0"/>
              <w:contextualSpacing/>
              <w:jc w:val="both"/>
            </w:pPr>
            <w:r>
              <w:t xml:space="preserve">Модели казначейской, банковской и смешанной системы исполнения бюджетов. </w:t>
            </w:r>
          </w:p>
          <w:p w:rsidR="00B9323F" w:rsidRDefault="006465C0">
            <w:pPr>
              <w:pStyle w:val="af5"/>
              <w:numPr>
                <w:ilvl w:val="0"/>
                <w:numId w:val="58"/>
              </w:numPr>
              <w:tabs>
                <w:tab w:val="left" w:pos="423"/>
                <w:tab w:val="left" w:pos="564"/>
              </w:tabs>
              <w:spacing w:after="200"/>
              <w:ind w:left="0" w:firstLine="0"/>
              <w:contextualSpacing/>
              <w:jc w:val="both"/>
            </w:pPr>
            <w:r>
              <w:t xml:space="preserve">Принципы исполнения бюджетов. </w:t>
            </w:r>
          </w:p>
          <w:p w:rsidR="00B9323F" w:rsidRDefault="006465C0">
            <w:pPr>
              <w:pStyle w:val="af5"/>
              <w:numPr>
                <w:ilvl w:val="0"/>
                <w:numId w:val="58"/>
              </w:numPr>
              <w:tabs>
                <w:tab w:val="left" w:pos="423"/>
                <w:tab w:val="left" w:pos="564"/>
              </w:tabs>
              <w:spacing w:after="200"/>
              <w:ind w:left="0" w:firstLine="0"/>
              <w:contextualSpacing/>
              <w:jc w:val="both"/>
            </w:pPr>
            <w:r>
              <w:t xml:space="preserve">Развитие казначейской системы исполнения бюджета в России. </w:t>
            </w:r>
          </w:p>
          <w:p w:rsidR="00B9323F" w:rsidRDefault="006465C0">
            <w:pPr>
              <w:pStyle w:val="af5"/>
              <w:numPr>
                <w:ilvl w:val="0"/>
                <w:numId w:val="58"/>
              </w:numPr>
              <w:tabs>
                <w:tab w:val="left" w:pos="423"/>
                <w:tab w:val="left" w:pos="564"/>
              </w:tabs>
              <w:spacing w:after="200"/>
              <w:ind w:left="0" w:firstLine="0"/>
              <w:contextualSpacing/>
              <w:jc w:val="both"/>
            </w:pPr>
            <w:r>
              <w:t xml:space="preserve">Основы функционирования системы казначейских платежей. Оператор и участники системы казначейских платежей. </w:t>
            </w:r>
            <w:r>
              <w:rPr>
                <w:rFonts w:ascii="TimesNewRomanPSMT" w:hAnsi="TimesNewRomanPSMT" w:cs="TimesNewRomanPSMT"/>
              </w:rPr>
              <w:t xml:space="preserve">Платёжный центр. Центр специализации. Центр обслуживания. </w:t>
            </w:r>
          </w:p>
          <w:p w:rsidR="00B9323F" w:rsidRDefault="006465C0">
            <w:pPr>
              <w:pStyle w:val="af5"/>
              <w:numPr>
                <w:ilvl w:val="0"/>
                <w:numId w:val="58"/>
              </w:numPr>
              <w:tabs>
                <w:tab w:val="left" w:pos="423"/>
                <w:tab w:val="left" w:pos="564"/>
              </w:tabs>
              <w:spacing w:after="200"/>
              <w:ind w:left="0" w:firstLine="0"/>
              <w:contextualSpacing/>
              <w:jc w:val="both"/>
            </w:pPr>
            <w:r>
              <w:t xml:space="preserve">Казначейские счета. Лицевые счета. Банковские счета. Сервисы Банка России. </w:t>
            </w:r>
          </w:p>
          <w:p w:rsidR="00B9323F" w:rsidRDefault="006465C0">
            <w:pPr>
              <w:pStyle w:val="af5"/>
              <w:numPr>
                <w:ilvl w:val="0"/>
                <w:numId w:val="58"/>
              </w:numPr>
              <w:tabs>
                <w:tab w:val="left" w:pos="423"/>
                <w:tab w:val="left" w:pos="564"/>
              </w:tabs>
              <w:spacing w:after="200"/>
              <w:ind w:left="0" w:firstLine="0"/>
              <w:contextualSpacing/>
              <w:jc w:val="both"/>
            </w:pPr>
            <w:r>
              <w:t xml:space="preserve">Казначейское обслуживание. Распоряжение о казначейском платеже. </w:t>
            </w:r>
          </w:p>
          <w:p w:rsidR="00B9323F" w:rsidRDefault="006465C0">
            <w:pPr>
              <w:pStyle w:val="af5"/>
              <w:numPr>
                <w:ilvl w:val="0"/>
                <w:numId w:val="58"/>
              </w:numPr>
              <w:tabs>
                <w:tab w:val="left" w:pos="423"/>
                <w:tab w:val="left" w:pos="564"/>
              </w:tabs>
              <w:spacing w:after="200"/>
              <w:ind w:left="0" w:firstLine="0"/>
              <w:contextualSpacing/>
              <w:jc w:val="both"/>
            </w:pPr>
            <w:r>
              <w:t xml:space="preserve">Варианты казначейского обслуживания исполнения бюджетов субъектов федерации и местных бюджетов. </w:t>
            </w:r>
          </w:p>
          <w:p w:rsidR="00B9323F" w:rsidRDefault="006465C0">
            <w:pPr>
              <w:tabs>
                <w:tab w:val="left" w:pos="423"/>
                <w:tab w:val="left" w:pos="564"/>
              </w:tabs>
              <w:spacing w:before="40" w:after="40"/>
              <w:jc w:val="both"/>
            </w:pPr>
            <w:r>
              <w:t xml:space="preserve">Раздел 8: 1, 4, 5, 9, 10, 11,12, 13, 26, 27, 28. </w:t>
            </w:r>
          </w:p>
          <w:p w:rsidR="00B9323F" w:rsidRDefault="006465C0">
            <w:pPr>
              <w:tabs>
                <w:tab w:val="left" w:pos="423"/>
                <w:tab w:val="left" w:pos="564"/>
              </w:tabs>
              <w:spacing w:before="40" w:after="40"/>
              <w:jc w:val="both"/>
            </w:pPr>
            <w:r>
              <w:t xml:space="preserve">Раздел 9: 1, 5, 6. </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50"/>
              </w:numPr>
              <w:tabs>
                <w:tab w:val="left" w:pos="462"/>
              </w:tabs>
              <w:spacing w:before="40" w:after="40"/>
              <w:ind w:left="0" w:firstLine="0"/>
              <w:jc w:val="both"/>
            </w:pPr>
            <w:r>
              <w:t>Обсуждение вопросов темы.</w:t>
            </w:r>
          </w:p>
          <w:p w:rsidR="00B9323F" w:rsidRDefault="006465C0">
            <w:pPr>
              <w:pStyle w:val="af5"/>
              <w:numPr>
                <w:ilvl w:val="0"/>
                <w:numId w:val="50"/>
              </w:numPr>
              <w:tabs>
                <w:tab w:val="left" w:pos="462"/>
              </w:tabs>
              <w:spacing w:before="40" w:after="40"/>
              <w:ind w:left="36" w:firstLine="0"/>
              <w:jc w:val="both"/>
            </w:pPr>
            <w:r>
              <w:t>Решение тестовых заданий.</w:t>
            </w:r>
          </w:p>
          <w:p w:rsidR="00B9323F" w:rsidRDefault="006465C0">
            <w:pPr>
              <w:pStyle w:val="af5"/>
              <w:numPr>
                <w:ilvl w:val="0"/>
                <w:numId w:val="50"/>
              </w:numPr>
              <w:tabs>
                <w:tab w:val="left" w:pos="462"/>
              </w:tabs>
              <w:spacing w:before="40" w:after="40"/>
              <w:ind w:left="36" w:firstLine="0"/>
              <w:jc w:val="both"/>
            </w:pPr>
            <w:r>
              <w:t xml:space="preserve">Решение практических задач. </w:t>
            </w:r>
          </w:p>
          <w:p w:rsidR="00B9323F" w:rsidRDefault="006465C0">
            <w:pPr>
              <w:pStyle w:val="af5"/>
              <w:numPr>
                <w:ilvl w:val="0"/>
                <w:numId w:val="50"/>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6"/>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t>Единый казначейский счет и единые счета бюджетов</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59"/>
              </w:numPr>
              <w:tabs>
                <w:tab w:val="left" w:pos="423"/>
                <w:tab w:val="left" w:pos="564"/>
              </w:tabs>
              <w:ind w:left="9" w:hanging="9"/>
              <w:jc w:val="both"/>
              <w:rPr>
                <w:rFonts w:ascii="TimesNewRomanPSMT" w:hAnsi="TimesNewRomanPSMT" w:cs="TimesNewRomanPSMT"/>
              </w:rPr>
            </w:pPr>
            <w:r>
              <w:t xml:space="preserve">Технология единого казначейского счета. Зарубежный опыт использования технологии единого казначейского счета. </w:t>
            </w:r>
          </w:p>
          <w:p w:rsidR="00B9323F" w:rsidRDefault="006465C0">
            <w:pPr>
              <w:pStyle w:val="af5"/>
              <w:numPr>
                <w:ilvl w:val="0"/>
                <w:numId w:val="59"/>
              </w:numPr>
              <w:tabs>
                <w:tab w:val="left" w:pos="423"/>
                <w:tab w:val="left" w:pos="564"/>
              </w:tabs>
              <w:ind w:left="9" w:hanging="9"/>
              <w:jc w:val="both"/>
              <w:rPr>
                <w:rFonts w:ascii="TimesNewRomanPSMT" w:hAnsi="TimesNewRomanPSMT" w:cs="TimesNewRomanPSMT"/>
              </w:rPr>
            </w:pPr>
            <w:r>
              <w:t xml:space="preserve">Концептуальные основы и этапы развития единого казначейского счета.  </w:t>
            </w:r>
          </w:p>
          <w:p w:rsidR="00B9323F" w:rsidRDefault="006465C0">
            <w:pPr>
              <w:pStyle w:val="af5"/>
              <w:numPr>
                <w:ilvl w:val="0"/>
                <w:numId w:val="59"/>
              </w:numPr>
              <w:tabs>
                <w:tab w:val="left" w:pos="423"/>
                <w:tab w:val="left" w:pos="564"/>
              </w:tabs>
              <w:ind w:left="9" w:hanging="9"/>
              <w:jc w:val="both"/>
              <w:rPr>
                <w:rFonts w:ascii="TimesNewRomanPSMT" w:hAnsi="TimesNewRomanPSMT" w:cs="TimesNewRomanPSMT"/>
              </w:rPr>
            </w:pPr>
            <w:r>
              <w:rPr>
                <w:rFonts w:ascii="TimesNewRomanPSMT" w:hAnsi="TimesNewRomanPSMT" w:cs="TimesNewRomanPSMT"/>
              </w:rPr>
              <w:t xml:space="preserve">Нормативное правовое регулирование основ функционирования единого </w:t>
            </w:r>
            <w:r w:rsidR="005B2BEB">
              <w:rPr>
                <w:rFonts w:ascii="TimesNewRomanPSMT" w:hAnsi="TimesNewRomanPSMT" w:cs="TimesNewRomanPSMT"/>
              </w:rPr>
              <w:t>казначейского</w:t>
            </w:r>
            <w:r>
              <w:rPr>
                <w:rFonts w:ascii="TimesNewRomanPSMT" w:hAnsi="TimesNewRomanPSMT" w:cs="TimesNewRomanPSMT"/>
              </w:rPr>
              <w:t xml:space="preserve"> счета.</w:t>
            </w:r>
          </w:p>
          <w:p w:rsidR="00B9323F" w:rsidRDefault="006465C0">
            <w:pPr>
              <w:pStyle w:val="af5"/>
              <w:numPr>
                <w:ilvl w:val="0"/>
                <w:numId w:val="59"/>
              </w:numPr>
              <w:tabs>
                <w:tab w:val="left" w:pos="423"/>
                <w:tab w:val="left" w:pos="564"/>
              </w:tabs>
              <w:ind w:left="9" w:hanging="9"/>
              <w:jc w:val="both"/>
              <w:rPr>
                <w:rFonts w:ascii="TimesNewRomanPSMT" w:hAnsi="TimesNewRomanPSMT" w:cs="TimesNewRomanPSMT"/>
              </w:rPr>
            </w:pPr>
            <w:r>
              <w:rPr>
                <w:rFonts w:ascii="TimesNewRomanPSMT" w:hAnsi="TimesNewRomanPSMT" w:cs="TimesNewRomanPSMT"/>
              </w:rPr>
              <w:t xml:space="preserve"> Источники формирования средств единого </w:t>
            </w:r>
            <w:r w:rsidR="005B2BEB">
              <w:rPr>
                <w:rFonts w:ascii="TimesNewRomanPSMT" w:hAnsi="TimesNewRomanPSMT" w:cs="TimesNewRomanPSMT"/>
              </w:rPr>
              <w:t>казначейского</w:t>
            </w:r>
            <w:r>
              <w:rPr>
                <w:rFonts w:ascii="TimesNewRomanPSMT" w:hAnsi="TimesNewRomanPSMT" w:cs="TimesNewRomanPSMT"/>
              </w:rPr>
              <w:t xml:space="preserve"> счета. </w:t>
            </w:r>
          </w:p>
          <w:p w:rsidR="00B9323F" w:rsidRDefault="006465C0">
            <w:pPr>
              <w:pStyle w:val="af5"/>
              <w:numPr>
                <w:ilvl w:val="0"/>
                <w:numId w:val="59"/>
              </w:numPr>
              <w:tabs>
                <w:tab w:val="left" w:pos="423"/>
                <w:tab w:val="left" w:pos="564"/>
              </w:tabs>
              <w:ind w:left="9" w:hanging="9"/>
              <w:jc w:val="both"/>
              <w:rPr>
                <w:rFonts w:ascii="TimesNewRomanPSMT" w:hAnsi="TimesNewRomanPSMT" w:cs="TimesNewRomanPSMT"/>
              </w:rPr>
            </w:pPr>
            <w:r>
              <w:t xml:space="preserve">Технология единого счета бюджета. </w:t>
            </w:r>
          </w:p>
          <w:p w:rsidR="00B9323F" w:rsidRDefault="006465C0">
            <w:pPr>
              <w:pStyle w:val="af5"/>
              <w:numPr>
                <w:ilvl w:val="0"/>
                <w:numId w:val="59"/>
              </w:numPr>
              <w:tabs>
                <w:tab w:val="left" w:pos="423"/>
                <w:tab w:val="left" w:pos="564"/>
              </w:tabs>
              <w:ind w:left="9" w:hanging="9"/>
              <w:jc w:val="both"/>
              <w:rPr>
                <w:rFonts w:ascii="TimesNewRomanPSMT" w:hAnsi="TimesNewRomanPSMT" w:cs="TimesNewRomanPSMT"/>
              </w:rPr>
            </w:pPr>
            <w:r>
              <w:t xml:space="preserve">Политика управления ликвидностью в секторе государственного управления. Пул ликвидности. Буфер ликвидности. </w:t>
            </w:r>
          </w:p>
          <w:p w:rsidR="00B9323F" w:rsidRDefault="006465C0">
            <w:pPr>
              <w:pStyle w:val="af5"/>
              <w:numPr>
                <w:ilvl w:val="0"/>
                <w:numId w:val="59"/>
              </w:numPr>
              <w:tabs>
                <w:tab w:val="left" w:pos="423"/>
                <w:tab w:val="left" w:pos="564"/>
              </w:tabs>
              <w:ind w:left="9" w:hanging="9"/>
              <w:jc w:val="both"/>
              <w:rPr>
                <w:rFonts w:ascii="TimesNewRomanPSMT" w:hAnsi="TimesNewRomanPSMT" w:cs="TimesNewRomanPSMT"/>
              </w:rPr>
            </w:pPr>
            <w:r>
              <w:t xml:space="preserve">Кассовое планирование и прогнозирование движения средств на едином казначейском счете. </w:t>
            </w:r>
          </w:p>
          <w:p w:rsidR="00B9323F" w:rsidRDefault="006465C0">
            <w:pPr>
              <w:tabs>
                <w:tab w:val="left" w:pos="423"/>
                <w:tab w:val="left" w:pos="564"/>
              </w:tabs>
              <w:spacing w:before="40" w:after="40"/>
              <w:jc w:val="both"/>
            </w:pPr>
            <w:r>
              <w:t>Раздел 8:</w:t>
            </w:r>
            <w:r>
              <w:rPr>
                <w:lang w:val="en-US"/>
              </w:rPr>
              <w:t xml:space="preserve"> </w:t>
            </w:r>
            <w:r>
              <w:t xml:space="preserve">1, 15, 16, 17, 18. </w:t>
            </w:r>
          </w:p>
          <w:p w:rsidR="00B9323F" w:rsidRDefault="006465C0">
            <w:pPr>
              <w:tabs>
                <w:tab w:val="left" w:pos="423"/>
                <w:tab w:val="left" w:pos="564"/>
              </w:tabs>
              <w:spacing w:before="40" w:after="40"/>
              <w:jc w:val="both"/>
            </w:pPr>
            <w:r>
              <w:t>Раздел 9: 1, 5, 9.</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51"/>
              </w:numPr>
              <w:tabs>
                <w:tab w:val="left" w:pos="462"/>
              </w:tabs>
              <w:spacing w:before="40" w:after="40"/>
              <w:ind w:left="0" w:firstLine="30"/>
              <w:jc w:val="both"/>
            </w:pPr>
            <w:r>
              <w:t>Обсуждение вопросов темы.</w:t>
            </w:r>
          </w:p>
          <w:p w:rsidR="00B9323F" w:rsidRDefault="006465C0">
            <w:pPr>
              <w:pStyle w:val="af5"/>
              <w:numPr>
                <w:ilvl w:val="0"/>
                <w:numId w:val="51"/>
              </w:numPr>
              <w:tabs>
                <w:tab w:val="left" w:pos="462"/>
              </w:tabs>
              <w:spacing w:before="40" w:after="40"/>
              <w:ind w:left="0" w:firstLine="30"/>
              <w:jc w:val="both"/>
            </w:pPr>
            <w:r>
              <w:t>Решение тестовых заданий.</w:t>
            </w:r>
          </w:p>
          <w:p w:rsidR="00B9323F" w:rsidRDefault="006465C0">
            <w:pPr>
              <w:pStyle w:val="af5"/>
              <w:numPr>
                <w:ilvl w:val="0"/>
                <w:numId w:val="51"/>
              </w:numPr>
              <w:tabs>
                <w:tab w:val="left" w:pos="462"/>
              </w:tabs>
              <w:spacing w:before="40" w:after="40"/>
              <w:ind w:left="0" w:firstLine="30"/>
              <w:jc w:val="both"/>
            </w:pPr>
            <w:r>
              <w:t xml:space="preserve">Решение практических задач. </w:t>
            </w:r>
          </w:p>
          <w:p w:rsidR="00B9323F" w:rsidRDefault="006465C0">
            <w:pPr>
              <w:pStyle w:val="af5"/>
              <w:numPr>
                <w:ilvl w:val="0"/>
                <w:numId w:val="51"/>
              </w:numPr>
              <w:tabs>
                <w:tab w:val="left" w:pos="462"/>
              </w:tabs>
              <w:spacing w:before="40" w:after="40"/>
              <w:ind w:left="0" w:firstLine="30"/>
              <w:jc w:val="both"/>
            </w:pPr>
            <w:r>
              <w:t>Обсуждение результатов самостоятельной работы, в том 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t>Инструменты управления ликвидностью</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a"/>
              <w:numPr>
                <w:ilvl w:val="0"/>
                <w:numId w:val="60"/>
              </w:numPr>
              <w:tabs>
                <w:tab w:val="left" w:pos="423"/>
                <w:tab w:val="left" w:pos="564"/>
              </w:tabs>
              <w:ind w:left="0" w:firstLine="0"/>
              <w:jc w:val="both"/>
            </w:pPr>
            <w:r>
              <w:rPr>
                <w:rFonts w:ascii="TimesNewRomanPSMT" w:hAnsi="TimesNewRomanPSMT" w:cs="TimesNewRomanPSMT"/>
              </w:rPr>
              <w:t xml:space="preserve">Управление денежными средствами и управление ликвидностью. </w:t>
            </w:r>
            <w:r>
              <w:rPr>
                <w:rFonts w:ascii="TimesNewRomanPSMT" w:hAnsi="TimesNewRomanPSMT" w:cs="TimesNewRomanPSMT"/>
                <w:lang w:val="en-US"/>
              </w:rPr>
              <w:t xml:space="preserve">Cash-management. Cash-concentration Cash-pooling. </w:t>
            </w:r>
            <w:r>
              <w:rPr>
                <w:rFonts w:ascii="TimesNewRomanPSMT" w:hAnsi="TimesNewRomanPSMT" w:cs="TimesNewRomanPSMT"/>
              </w:rPr>
              <w:t xml:space="preserve">Объем ликвидности единого казначейского счета. </w:t>
            </w:r>
          </w:p>
          <w:p w:rsidR="00B9323F" w:rsidRDefault="006465C0">
            <w:pPr>
              <w:pStyle w:val="afa"/>
              <w:numPr>
                <w:ilvl w:val="0"/>
                <w:numId w:val="60"/>
              </w:numPr>
              <w:tabs>
                <w:tab w:val="left" w:pos="423"/>
                <w:tab w:val="left" w:pos="564"/>
              </w:tabs>
              <w:spacing w:before="280"/>
              <w:ind w:left="0" w:firstLine="0"/>
              <w:jc w:val="both"/>
            </w:pPr>
            <w:r>
              <w:t xml:space="preserve">Инструменты и операции по управлению ликвидностью на едином казначейском счете, единых счетах бюджетов. </w:t>
            </w:r>
          </w:p>
          <w:p w:rsidR="00B9323F" w:rsidRDefault="006465C0">
            <w:pPr>
              <w:pStyle w:val="afa"/>
              <w:numPr>
                <w:ilvl w:val="0"/>
                <w:numId w:val="60"/>
              </w:numPr>
              <w:tabs>
                <w:tab w:val="left" w:pos="423"/>
                <w:tab w:val="left" w:pos="564"/>
              </w:tabs>
              <w:spacing w:before="280"/>
              <w:ind w:left="0" w:firstLine="0"/>
              <w:jc w:val="both"/>
            </w:pPr>
            <w:r>
              <w:t xml:space="preserve">Привлечение средств на единый казначейский счет.  </w:t>
            </w:r>
          </w:p>
          <w:p w:rsidR="00B9323F" w:rsidRDefault="006465C0">
            <w:pPr>
              <w:pStyle w:val="afa"/>
              <w:numPr>
                <w:ilvl w:val="0"/>
                <w:numId w:val="60"/>
              </w:numPr>
              <w:tabs>
                <w:tab w:val="left" w:pos="423"/>
                <w:tab w:val="left" w:pos="564"/>
              </w:tabs>
              <w:spacing w:before="280"/>
              <w:ind w:left="0" w:firstLine="0"/>
              <w:jc w:val="both"/>
            </w:pPr>
            <w:r>
              <w:t>Требования к кредитным организациям.</w:t>
            </w:r>
          </w:p>
          <w:p w:rsidR="00B9323F" w:rsidRDefault="006465C0">
            <w:pPr>
              <w:pStyle w:val="afa"/>
              <w:numPr>
                <w:ilvl w:val="0"/>
                <w:numId w:val="60"/>
              </w:numPr>
              <w:tabs>
                <w:tab w:val="left" w:pos="423"/>
                <w:tab w:val="left" w:pos="564"/>
              </w:tabs>
              <w:spacing w:before="280"/>
              <w:ind w:left="0" w:firstLine="0"/>
              <w:jc w:val="both"/>
            </w:pPr>
            <w:r>
              <w:rPr>
                <w:rFonts w:ascii="TimesNewRomanPSMT" w:hAnsi="TimesNewRomanPSMT" w:cs="TimesNewRomanPSMT"/>
              </w:rPr>
              <w:lastRenderedPageBreak/>
              <w:t xml:space="preserve">Таргетирование остатков </w:t>
            </w:r>
            <w:r>
              <w:t xml:space="preserve">на едином казначейском счете. </w:t>
            </w:r>
          </w:p>
          <w:p w:rsidR="00B9323F" w:rsidRDefault="006465C0">
            <w:pPr>
              <w:pStyle w:val="afa"/>
              <w:numPr>
                <w:ilvl w:val="0"/>
                <w:numId w:val="60"/>
              </w:numPr>
              <w:tabs>
                <w:tab w:val="left" w:pos="423"/>
                <w:tab w:val="left" w:pos="564"/>
              </w:tabs>
              <w:spacing w:before="280"/>
              <w:ind w:left="0" w:firstLine="0"/>
              <w:jc w:val="both"/>
            </w:pPr>
            <w:r>
              <w:t xml:space="preserve">Бюджетные (казначейские) кредиты.  </w:t>
            </w:r>
          </w:p>
          <w:p w:rsidR="00B9323F" w:rsidRDefault="006465C0">
            <w:pPr>
              <w:pStyle w:val="afa"/>
              <w:numPr>
                <w:ilvl w:val="0"/>
                <w:numId w:val="60"/>
              </w:numPr>
              <w:tabs>
                <w:tab w:val="left" w:pos="423"/>
                <w:tab w:val="left" w:pos="564"/>
              </w:tabs>
              <w:spacing w:beforeAutospacing="0" w:afterAutospacing="0"/>
              <w:ind w:left="0" w:firstLine="0"/>
              <w:jc w:val="both"/>
            </w:pPr>
            <w:r>
              <w:t xml:space="preserve">Распределение доходов, полученных от управления ликвидностью на едином казначейском счете. </w:t>
            </w:r>
          </w:p>
          <w:p w:rsidR="00B9323F" w:rsidRDefault="006465C0">
            <w:pPr>
              <w:tabs>
                <w:tab w:val="left" w:pos="423"/>
                <w:tab w:val="left" w:pos="564"/>
              </w:tabs>
              <w:jc w:val="both"/>
            </w:pPr>
            <w:r>
              <w:t>Раздел 8:</w:t>
            </w:r>
            <w:r>
              <w:rPr>
                <w:lang w:val="en-US"/>
              </w:rPr>
              <w:t xml:space="preserve"> </w:t>
            </w:r>
            <w:r>
              <w:t xml:space="preserve">1, 14, 15, 16, 17, 18, 24. </w:t>
            </w:r>
          </w:p>
          <w:p w:rsidR="00B9323F" w:rsidRDefault="006465C0">
            <w:pPr>
              <w:tabs>
                <w:tab w:val="left" w:pos="423"/>
                <w:tab w:val="left" w:pos="564"/>
              </w:tabs>
              <w:spacing w:before="40" w:after="40"/>
              <w:jc w:val="both"/>
            </w:pPr>
            <w:r>
              <w:t>Раздел 9: 1, 5, 9.</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52"/>
              </w:numPr>
              <w:tabs>
                <w:tab w:val="left" w:pos="462"/>
              </w:tabs>
              <w:spacing w:before="40" w:after="40"/>
              <w:ind w:left="30" w:firstLine="0"/>
              <w:jc w:val="both"/>
            </w:pPr>
            <w:r>
              <w:lastRenderedPageBreak/>
              <w:t>Обсуждение вопросов темы.</w:t>
            </w:r>
          </w:p>
          <w:p w:rsidR="00B9323F" w:rsidRDefault="006465C0">
            <w:pPr>
              <w:pStyle w:val="af5"/>
              <w:numPr>
                <w:ilvl w:val="0"/>
                <w:numId w:val="52"/>
              </w:numPr>
              <w:tabs>
                <w:tab w:val="left" w:pos="462"/>
              </w:tabs>
              <w:spacing w:before="40" w:after="40"/>
              <w:ind w:left="30" w:firstLine="0"/>
              <w:jc w:val="both"/>
            </w:pPr>
            <w:r>
              <w:t>Решение тестовых заданий.</w:t>
            </w:r>
          </w:p>
          <w:p w:rsidR="00B9323F" w:rsidRDefault="006465C0">
            <w:pPr>
              <w:pStyle w:val="af5"/>
              <w:numPr>
                <w:ilvl w:val="0"/>
                <w:numId w:val="52"/>
              </w:numPr>
              <w:tabs>
                <w:tab w:val="left" w:pos="462"/>
              </w:tabs>
              <w:spacing w:before="40" w:after="40"/>
              <w:ind w:left="30" w:firstLine="0"/>
              <w:jc w:val="both"/>
            </w:pPr>
            <w:r>
              <w:t xml:space="preserve">Решение практических задач. </w:t>
            </w:r>
          </w:p>
          <w:p w:rsidR="00B9323F" w:rsidRDefault="006465C0">
            <w:pPr>
              <w:pStyle w:val="af5"/>
              <w:numPr>
                <w:ilvl w:val="0"/>
                <w:numId w:val="52"/>
              </w:numPr>
              <w:tabs>
                <w:tab w:val="left" w:pos="462"/>
              </w:tabs>
              <w:spacing w:before="40" w:after="40"/>
              <w:ind w:left="30" w:firstLine="0"/>
              <w:jc w:val="both"/>
            </w:pPr>
            <w:r>
              <w:t xml:space="preserve">Обсуждение результатов самостоятельной работы, в том </w:t>
            </w:r>
            <w:r>
              <w:lastRenderedPageBreak/>
              <w:t>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lastRenderedPageBreak/>
              <w:t>Информатизация системы исполнения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61"/>
              </w:numPr>
              <w:tabs>
                <w:tab w:val="left" w:pos="423"/>
                <w:tab w:val="left" w:pos="564"/>
              </w:tabs>
              <w:ind w:left="0" w:firstLine="0"/>
              <w:contextualSpacing/>
              <w:jc w:val="both"/>
            </w:pPr>
            <w:r>
              <w:t xml:space="preserve">ГИИС «Электронный бюджет», назначение, подсистемы, используемые в процессе исполнения бюджетов, основы функционирования. </w:t>
            </w:r>
          </w:p>
          <w:p w:rsidR="00B9323F" w:rsidRDefault="006465C0">
            <w:pPr>
              <w:pStyle w:val="af5"/>
              <w:numPr>
                <w:ilvl w:val="0"/>
                <w:numId w:val="61"/>
              </w:numPr>
              <w:tabs>
                <w:tab w:val="left" w:pos="423"/>
                <w:tab w:val="left" w:pos="564"/>
              </w:tabs>
              <w:ind w:left="0" w:firstLine="0"/>
              <w:contextualSpacing/>
              <w:jc w:val="both"/>
            </w:pPr>
            <w:r>
              <w:t>ЕИС</w:t>
            </w:r>
            <w:r>
              <w:rPr>
                <w:b/>
              </w:rPr>
              <w:t xml:space="preserve"> </w:t>
            </w:r>
            <w:r>
              <w:t xml:space="preserve">в сфере закупок. </w:t>
            </w:r>
          </w:p>
          <w:p w:rsidR="00B9323F" w:rsidRDefault="006465C0">
            <w:pPr>
              <w:pStyle w:val="af5"/>
              <w:numPr>
                <w:ilvl w:val="0"/>
                <w:numId w:val="61"/>
              </w:numPr>
              <w:tabs>
                <w:tab w:val="left" w:pos="423"/>
                <w:tab w:val="left" w:pos="564"/>
              </w:tabs>
              <w:ind w:left="0" w:firstLine="0"/>
              <w:contextualSpacing/>
              <w:jc w:val="both"/>
            </w:pPr>
            <w:r>
              <w:t xml:space="preserve">ГИС ГМП. </w:t>
            </w:r>
          </w:p>
          <w:p w:rsidR="00B9323F" w:rsidRDefault="006465C0">
            <w:pPr>
              <w:pStyle w:val="af5"/>
              <w:numPr>
                <w:ilvl w:val="0"/>
                <w:numId w:val="61"/>
              </w:numPr>
              <w:tabs>
                <w:tab w:val="left" w:pos="423"/>
                <w:tab w:val="left" w:pos="564"/>
              </w:tabs>
              <w:ind w:left="0" w:firstLine="0"/>
              <w:contextualSpacing/>
              <w:jc w:val="both"/>
            </w:pPr>
            <w:r>
              <w:t xml:space="preserve">СМЭВ. </w:t>
            </w:r>
          </w:p>
          <w:p w:rsidR="00B9323F" w:rsidRDefault="006465C0">
            <w:pPr>
              <w:pStyle w:val="af5"/>
              <w:numPr>
                <w:ilvl w:val="0"/>
                <w:numId w:val="61"/>
              </w:numPr>
              <w:tabs>
                <w:tab w:val="left" w:pos="423"/>
                <w:tab w:val="left" w:pos="564"/>
              </w:tabs>
              <w:ind w:left="0" w:firstLine="0"/>
              <w:contextualSpacing/>
              <w:jc w:val="both"/>
            </w:pPr>
            <w:r>
              <w:t xml:space="preserve">ГАС «Управление». </w:t>
            </w:r>
          </w:p>
          <w:p w:rsidR="00B9323F" w:rsidRDefault="006465C0">
            <w:pPr>
              <w:pStyle w:val="af5"/>
              <w:numPr>
                <w:ilvl w:val="0"/>
                <w:numId w:val="61"/>
              </w:numPr>
              <w:tabs>
                <w:tab w:val="left" w:pos="423"/>
                <w:tab w:val="left" w:pos="564"/>
              </w:tabs>
              <w:ind w:left="0" w:firstLine="0"/>
              <w:contextualSpacing/>
              <w:jc w:val="both"/>
            </w:pPr>
            <w:r>
              <w:t>Единая бюджетная платформа «</w:t>
            </w:r>
            <w:proofErr w:type="spellStart"/>
            <w:r>
              <w:t>Госфинтех</w:t>
            </w:r>
            <w:proofErr w:type="spellEnd"/>
            <w:r>
              <w:t>».</w:t>
            </w:r>
          </w:p>
          <w:p w:rsidR="00B9323F" w:rsidRDefault="006465C0">
            <w:pPr>
              <w:pStyle w:val="af5"/>
              <w:numPr>
                <w:ilvl w:val="0"/>
                <w:numId w:val="61"/>
              </w:numPr>
              <w:tabs>
                <w:tab w:val="left" w:pos="423"/>
                <w:tab w:val="left" w:pos="564"/>
              </w:tabs>
              <w:ind w:left="0" w:firstLine="0"/>
              <w:contextualSpacing/>
              <w:jc w:val="both"/>
            </w:pPr>
            <w:r>
              <w:t xml:space="preserve">Информационные системы субъектов Российской Федерации, используемые в процессе исполнения бюджетов. </w:t>
            </w:r>
          </w:p>
          <w:p w:rsidR="00B9323F" w:rsidRDefault="006465C0">
            <w:pPr>
              <w:pStyle w:val="af5"/>
              <w:numPr>
                <w:ilvl w:val="0"/>
                <w:numId w:val="61"/>
              </w:numPr>
              <w:tabs>
                <w:tab w:val="left" w:pos="423"/>
                <w:tab w:val="left" w:pos="564"/>
              </w:tabs>
              <w:ind w:left="0" w:firstLine="0"/>
              <w:contextualSpacing/>
              <w:jc w:val="both"/>
            </w:pPr>
            <w:r>
              <w:t>Зарубежный опыт использования информационных технологий при исполнении бюджетов.</w:t>
            </w:r>
          </w:p>
          <w:p w:rsidR="00B9323F" w:rsidRDefault="006465C0">
            <w:pPr>
              <w:tabs>
                <w:tab w:val="left" w:pos="423"/>
                <w:tab w:val="left" w:pos="564"/>
              </w:tabs>
              <w:spacing w:before="40" w:after="40"/>
              <w:jc w:val="both"/>
            </w:pPr>
            <w:r>
              <w:t xml:space="preserve">Раздел 8: 1, 5, 6. </w:t>
            </w:r>
          </w:p>
          <w:p w:rsidR="00B9323F" w:rsidRDefault="006465C0">
            <w:pPr>
              <w:tabs>
                <w:tab w:val="left" w:pos="423"/>
                <w:tab w:val="left" w:pos="564"/>
              </w:tabs>
              <w:spacing w:before="40" w:after="40"/>
              <w:jc w:val="both"/>
            </w:pPr>
            <w:r>
              <w:t>Раздел 9: 1, 5, 6, 8.</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57"/>
              </w:numPr>
              <w:tabs>
                <w:tab w:val="left" w:pos="462"/>
              </w:tabs>
              <w:spacing w:before="40" w:after="40"/>
              <w:ind w:left="30" w:firstLine="0"/>
              <w:jc w:val="both"/>
            </w:pPr>
            <w:r>
              <w:t>Обсуждение вопросов темы.</w:t>
            </w:r>
          </w:p>
          <w:p w:rsidR="00B9323F" w:rsidRDefault="006465C0">
            <w:pPr>
              <w:pStyle w:val="af5"/>
              <w:numPr>
                <w:ilvl w:val="0"/>
                <w:numId w:val="57"/>
              </w:numPr>
              <w:tabs>
                <w:tab w:val="left" w:pos="462"/>
              </w:tabs>
              <w:spacing w:before="40" w:after="40"/>
              <w:ind w:left="30" w:firstLine="0"/>
              <w:jc w:val="both"/>
            </w:pPr>
            <w:r>
              <w:t>Решение тестовых заданий.</w:t>
            </w:r>
          </w:p>
          <w:p w:rsidR="00B9323F" w:rsidRDefault="006465C0">
            <w:pPr>
              <w:pStyle w:val="af5"/>
              <w:numPr>
                <w:ilvl w:val="0"/>
                <w:numId w:val="57"/>
              </w:numPr>
              <w:tabs>
                <w:tab w:val="left" w:pos="462"/>
              </w:tabs>
              <w:spacing w:before="40" w:after="40"/>
              <w:ind w:left="30" w:firstLine="0"/>
              <w:jc w:val="both"/>
            </w:pPr>
            <w:r>
              <w:t xml:space="preserve">Решение практических задач. </w:t>
            </w:r>
          </w:p>
          <w:p w:rsidR="00B9323F" w:rsidRDefault="006465C0">
            <w:pPr>
              <w:pStyle w:val="af5"/>
              <w:numPr>
                <w:ilvl w:val="0"/>
                <w:numId w:val="57"/>
              </w:numPr>
              <w:tabs>
                <w:tab w:val="left" w:pos="462"/>
              </w:tabs>
              <w:spacing w:before="40" w:after="40"/>
              <w:ind w:left="30"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t>Исполнение бюджета по доходам</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62"/>
              </w:numPr>
              <w:tabs>
                <w:tab w:val="left" w:pos="423"/>
                <w:tab w:val="left" w:pos="564"/>
              </w:tabs>
              <w:ind w:left="0" w:firstLine="0"/>
              <w:contextualSpacing/>
              <w:jc w:val="both"/>
            </w:pPr>
            <w:r>
              <w:t xml:space="preserve">Участники исполнения бюджетов по доходам и других поступлений в бюджет, их полномочия. </w:t>
            </w:r>
          </w:p>
          <w:p w:rsidR="00B9323F" w:rsidRDefault="006465C0">
            <w:pPr>
              <w:pStyle w:val="af5"/>
              <w:numPr>
                <w:ilvl w:val="0"/>
                <w:numId w:val="62"/>
              </w:numPr>
              <w:tabs>
                <w:tab w:val="left" w:pos="423"/>
                <w:tab w:val="left" w:pos="564"/>
              </w:tabs>
              <w:ind w:left="0" w:firstLine="0"/>
              <w:contextualSpacing/>
              <w:jc w:val="both"/>
            </w:pPr>
            <w:r>
              <w:t xml:space="preserve">Процедуры исполнения бюджетов по доходам. </w:t>
            </w:r>
          </w:p>
          <w:p w:rsidR="00B9323F" w:rsidRDefault="006465C0">
            <w:pPr>
              <w:pStyle w:val="af5"/>
              <w:numPr>
                <w:ilvl w:val="0"/>
                <w:numId w:val="62"/>
              </w:numPr>
              <w:tabs>
                <w:tab w:val="left" w:pos="423"/>
                <w:tab w:val="left" w:pos="564"/>
              </w:tabs>
              <w:ind w:left="0" w:firstLine="0"/>
              <w:contextualSpacing/>
              <w:jc w:val="both"/>
            </w:pPr>
            <w:r>
              <w:t xml:space="preserve">Взаимодействие органов федерального казначейства, финансово-казначейских органов, администраторов доходов. </w:t>
            </w:r>
          </w:p>
          <w:p w:rsidR="00B9323F" w:rsidRDefault="006465C0">
            <w:pPr>
              <w:pStyle w:val="af5"/>
              <w:numPr>
                <w:ilvl w:val="0"/>
                <w:numId w:val="62"/>
              </w:numPr>
              <w:tabs>
                <w:tab w:val="left" w:pos="423"/>
                <w:tab w:val="left" w:pos="564"/>
              </w:tabs>
              <w:ind w:left="0" w:firstLine="0"/>
              <w:contextualSpacing/>
              <w:jc w:val="both"/>
            </w:pPr>
            <w:r>
              <w:t xml:space="preserve">Невыясненные поступления. </w:t>
            </w:r>
          </w:p>
          <w:p w:rsidR="00B9323F" w:rsidRDefault="006465C0">
            <w:pPr>
              <w:pStyle w:val="af5"/>
              <w:numPr>
                <w:ilvl w:val="0"/>
                <w:numId w:val="62"/>
              </w:numPr>
              <w:tabs>
                <w:tab w:val="left" w:pos="423"/>
                <w:tab w:val="left" w:pos="564"/>
              </w:tabs>
              <w:ind w:left="0" w:firstLine="0"/>
              <w:contextualSpacing/>
              <w:jc w:val="both"/>
            </w:pPr>
            <w:proofErr w:type="spellStart"/>
            <w:r>
              <w:t>Внутриказначейские</w:t>
            </w:r>
            <w:proofErr w:type="spellEnd"/>
            <w:r>
              <w:t xml:space="preserve"> и межбанковские операции при исполнении бюджетов по доходам. </w:t>
            </w:r>
          </w:p>
          <w:p w:rsidR="00B9323F" w:rsidRDefault="006465C0">
            <w:pPr>
              <w:pStyle w:val="af5"/>
              <w:numPr>
                <w:ilvl w:val="0"/>
                <w:numId w:val="62"/>
              </w:numPr>
              <w:tabs>
                <w:tab w:val="left" w:pos="423"/>
                <w:tab w:val="left" w:pos="564"/>
              </w:tabs>
              <w:ind w:left="0" w:firstLine="0"/>
              <w:contextualSpacing/>
              <w:jc w:val="both"/>
            </w:pPr>
            <w:r>
              <w:t>Особенности механизма единого налогового платежа при исполнении бюджетов по доходам.</w:t>
            </w:r>
          </w:p>
          <w:p w:rsidR="00B9323F" w:rsidRDefault="006465C0">
            <w:pPr>
              <w:tabs>
                <w:tab w:val="left" w:pos="423"/>
                <w:tab w:val="left" w:pos="564"/>
              </w:tabs>
              <w:spacing w:before="40" w:after="40"/>
              <w:jc w:val="both"/>
            </w:pPr>
            <w:r>
              <w:t xml:space="preserve">Раздел 8: 1, 6, 10, 11, 29. </w:t>
            </w:r>
          </w:p>
          <w:p w:rsidR="00B9323F" w:rsidRDefault="006465C0">
            <w:pPr>
              <w:tabs>
                <w:tab w:val="left" w:pos="423"/>
                <w:tab w:val="left" w:pos="564"/>
              </w:tabs>
              <w:spacing w:before="40" w:after="40"/>
              <w:jc w:val="both"/>
            </w:pPr>
            <w:r>
              <w:t>Раздел 9: 1, 5,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56"/>
              </w:numPr>
              <w:tabs>
                <w:tab w:val="left" w:pos="462"/>
              </w:tabs>
              <w:spacing w:before="40" w:after="40"/>
              <w:ind w:left="30" w:firstLine="0"/>
              <w:jc w:val="both"/>
            </w:pPr>
            <w:r>
              <w:t>Обсуждение вопросов темы.</w:t>
            </w:r>
          </w:p>
          <w:p w:rsidR="00B9323F" w:rsidRDefault="006465C0">
            <w:pPr>
              <w:pStyle w:val="af5"/>
              <w:numPr>
                <w:ilvl w:val="0"/>
                <w:numId w:val="56"/>
              </w:numPr>
              <w:tabs>
                <w:tab w:val="left" w:pos="462"/>
              </w:tabs>
              <w:spacing w:before="40" w:after="40"/>
              <w:ind w:left="30" w:firstLine="0"/>
              <w:jc w:val="both"/>
            </w:pPr>
            <w:r>
              <w:t>Решение тестовых заданий.</w:t>
            </w:r>
          </w:p>
          <w:p w:rsidR="00B9323F" w:rsidRDefault="006465C0">
            <w:pPr>
              <w:pStyle w:val="af5"/>
              <w:numPr>
                <w:ilvl w:val="0"/>
                <w:numId w:val="56"/>
              </w:numPr>
              <w:tabs>
                <w:tab w:val="left" w:pos="462"/>
              </w:tabs>
              <w:spacing w:before="40" w:after="40"/>
              <w:ind w:left="30" w:firstLine="0"/>
              <w:jc w:val="both"/>
            </w:pPr>
            <w:r>
              <w:t xml:space="preserve">Решение практических задач. </w:t>
            </w:r>
          </w:p>
          <w:p w:rsidR="00B9323F" w:rsidRDefault="006465C0">
            <w:pPr>
              <w:pStyle w:val="af5"/>
              <w:numPr>
                <w:ilvl w:val="0"/>
                <w:numId w:val="56"/>
              </w:numPr>
              <w:tabs>
                <w:tab w:val="left" w:pos="462"/>
              </w:tabs>
              <w:spacing w:before="40" w:after="40"/>
              <w:ind w:left="30"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0" w:firstLine="0"/>
              <w:jc w:val="both"/>
            </w:pPr>
            <w:r>
              <w:t>Исполнение бюджета по расходам и источникам финансирования дефицита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63"/>
              </w:numPr>
              <w:tabs>
                <w:tab w:val="left" w:pos="423"/>
                <w:tab w:val="left" w:pos="564"/>
              </w:tabs>
              <w:ind w:left="0" w:firstLine="0"/>
              <w:jc w:val="both"/>
            </w:pPr>
            <w:r>
              <w:t>Бюджетные данные, порядок их доведения.</w:t>
            </w:r>
          </w:p>
          <w:p w:rsidR="00B9323F" w:rsidRDefault="006465C0">
            <w:pPr>
              <w:pStyle w:val="af5"/>
              <w:numPr>
                <w:ilvl w:val="0"/>
                <w:numId w:val="63"/>
              </w:numPr>
              <w:tabs>
                <w:tab w:val="left" w:pos="423"/>
                <w:tab w:val="left" w:pos="564"/>
              </w:tabs>
              <w:ind w:left="0" w:firstLine="0"/>
              <w:jc w:val="both"/>
            </w:pPr>
            <w:r>
              <w:t xml:space="preserve"> Бюджетные обязательства, принятие и учет.</w:t>
            </w:r>
          </w:p>
          <w:p w:rsidR="00B9323F" w:rsidRDefault="006465C0">
            <w:pPr>
              <w:pStyle w:val="af5"/>
              <w:numPr>
                <w:ilvl w:val="0"/>
                <w:numId w:val="63"/>
              </w:numPr>
              <w:tabs>
                <w:tab w:val="left" w:pos="423"/>
                <w:tab w:val="left" w:pos="564"/>
              </w:tabs>
              <w:ind w:left="0" w:firstLine="0"/>
              <w:jc w:val="both"/>
            </w:pPr>
            <w:r>
              <w:t xml:space="preserve"> Денежные обязательства, принятие и учет. Подтверждение денежных обязательств. Санкционирование оплаты денежных обязательств. Подтверждение исполнения денежных обязательств. </w:t>
            </w:r>
          </w:p>
          <w:p w:rsidR="00B9323F" w:rsidRDefault="006465C0">
            <w:pPr>
              <w:pStyle w:val="af5"/>
              <w:numPr>
                <w:ilvl w:val="0"/>
                <w:numId w:val="63"/>
              </w:numPr>
              <w:tabs>
                <w:tab w:val="left" w:pos="423"/>
                <w:tab w:val="left" w:pos="564"/>
              </w:tabs>
              <w:ind w:left="0" w:firstLine="0"/>
              <w:jc w:val="both"/>
            </w:pPr>
            <w:r>
              <w:t xml:space="preserve">Санкционировании операций со средствами во временном распоряжении. </w:t>
            </w:r>
          </w:p>
          <w:p w:rsidR="00B9323F" w:rsidRDefault="006465C0">
            <w:pPr>
              <w:pStyle w:val="af5"/>
              <w:numPr>
                <w:ilvl w:val="0"/>
                <w:numId w:val="63"/>
              </w:numPr>
              <w:tabs>
                <w:tab w:val="left" w:pos="423"/>
                <w:tab w:val="left" w:pos="564"/>
              </w:tabs>
              <w:ind w:left="0" w:firstLine="0"/>
              <w:jc w:val="both"/>
            </w:pPr>
            <w:r>
              <w:t xml:space="preserve">Казначейское обслуживание участников и </w:t>
            </w:r>
            <w:proofErr w:type="spellStart"/>
            <w:r>
              <w:t>неучастников</w:t>
            </w:r>
            <w:proofErr w:type="spellEnd"/>
            <w:r>
              <w:t xml:space="preserve"> бюджетного процесса. </w:t>
            </w:r>
          </w:p>
          <w:p w:rsidR="00B9323F" w:rsidRDefault="006465C0">
            <w:pPr>
              <w:pStyle w:val="af5"/>
              <w:numPr>
                <w:ilvl w:val="0"/>
                <w:numId w:val="63"/>
              </w:numPr>
              <w:tabs>
                <w:tab w:val="left" w:pos="423"/>
                <w:tab w:val="left" w:pos="564"/>
              </w:tabs>
              <w:ind w:left="0" w:firstLine="0"/>
              <w:jc w:val="both"/>
            </w:pPr>
            <w:r>
              <w:lastRenderedPageBreak/>
              <w:t xml:space="preserve">Особенности исполнения бюджета по расходам в части бюджетного финансирования бюджетных и автономных учреждений, получателей целевых средств с казначейским и банковским сопровождением. </w:t>
            </w:r>
          </w:p>
          <w:p w:rsidR="00B9323F" w:rsidRDefault="006465C0">
            <w:pPr>
              <w:pStyle w:val="af5"/>
              <w:numPr>
                <w:ilvl w:val="0"/>
                <w:numId w:val="63"/>
              </w:numPr>
              <w:tabs>
                <w:tab w:val="left" w:pos="423"/>
                <w:tab w:val="left" w:pos="564"/>
              </w:tabs>
              <w:ind w:left="0" w:firstLine="0"/>
              <w:jc w:val="both"/>
            </w:pPr>
            <w:r>
              <w:t xml:space="preserve">Режим первоочередных расходов. </w:t>
            </w:r>
          </w:p>
          <w:p w:rsidR="00B9323F" w:rsidRDefault="006465C0">
            <w:pPr>
              <w:pStyle w:val="af5"/>
              <w:numPr>
                <w:ilvl w:val="0"/>
                <w:numId w:val="63"/>
              </w:numPr>
              <w:tabs>
                <w:tab w:val="left" w:pos="423"/>
                <w:tab w:val="left" w:pos="564"/>
              </w:tabs>
              <w:ind w:left="0" w:firstLine="0"/>
              <w:jc w:val="both"/>
            </w:pPr>
            <w:r>
              <w:t xml:space="preserve">Особенности исполнения бюджета по расходам государственных внебюджетных фондов. </w:t>
            </w:r>
          </w:p>
          <w:p w:rsidR="00B9323F" w:rsidRDefault="006465C0">
            <w:pPr>
              <w:pStyle w:val="af5"/>
              <w:numPr>
                <w:ilvl w:val="0"/>
                <w:numId w:val="63"/>
              </w:numPr>
              <w:tabs>
                <w:tab w:val="left" w:pos="423"/>
                <w:tab w:val="left" w:pos="564"/>
              </w:tabs>
              <w:ind w:left="0" w:firstLine="0"/>
              <w:jc w:val="both"/>
            </w:pPr>
            <w:r>
              <w:t xml:space="preserve">Обеспечение наличными денежными средствами и денежными средствами с использованием платежных карт, участников системы казначейских платежей. </w:t>
            </w:r>
          </w:p>
          <w:p w:rsidR="00B9323F" w:rsidRDefault="006465C0">
            <w:pPr>
              <w:pStyle w:val="af5"/>
              <w:numPr>
                <w:ilvl w:val="0"/>
                <w:numId w:val="63"/>
              </w:numPr>
              <w:tabs>
                <w:tab w:val="left" w:pos="423"/>
                <w:tab w:val="left" w:pos="564"/>
              </w:tabs>
              <w:ind w:left="0" w:firstLine="0"/>
              <w:jc w:val="both"/>
            </w:pPr>
            <w:r>
              <w:t xml:space="preserve">Особенности исполнения бюджета по источникам финансирования дефицита бюджета. </w:t>
            </w:r>
          </w:p>
          <w:p w:rsidR="00B9323F" w:rsidRDefault="00B9323F">
            <w:pPr>
              <w:pStyle w:val="af5"/>
              <w:tabs>
                <w:tab w:val="left" w:pos="423"/>
                <w:tab w:val="left" w:pos="564"/>
              </w:tabs>
              <w:ind w:left="0"/>
              <w:jc w:val="both"/>
            </w:pPr>
          </w:p>
          <w:p w:rsidR="00B9323F" w:rsidRDefault="006465C0">
            <w:pPr>
              <w:tabs>
                <w:tab w:val="left" w:pos="423"/>
                <w:tab w:val="left" w:pos="564"/>
              </w:tabs>
              <w:spacing w:before="40" w:after="40"/>
              <w:jc w:val="both"/>
            </w:pPr>
            <w:r>
              <w:t xml:space="preserve">Раздел 8: 1, 6, 10, 11, 19, 25, 26, 29. </w:t>
            </w:r>
          </w:p>
          <w:p w:rsidR="00B9323F" w:rsidRDefault="006465C0">
            <w:pPr>
              <w:tabs>
                <w:tab w:val="left" w:pos="423"/>
                <w:tab w:val="left" w:pos="564"/>
              </w:tabs>
              <w:spacing w:before="40" w:after="40"/>
              <w:jc w:val="both"/>
            </w:pPr>
            <w:r>
              <w:t>Раздел 9: 1, 5,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55"/>
              </w:numPr>
              <w:tabs>
                <w:tab w:val="left" w:pos="462"/>
              </w:tabs>
              <w:spacing w:before="40" w:after="40"/>
              <w:ind w:left="30" w:firstLine="0"/>
              <w:jc w:val="both"/>
            </w:pPr>
            <w:r>
              <w:lastRenderedPageBreak/>
              <w:t>Обсуждение вопросов темы.</w:t>
            </w:r>
          </w:p>
          <w:p w:rsidR="00B9323F" w:rsidRDefault="006465C0">
            <w:pPr>
              <w:pStyle w:val="af5"/>
              <w:numPr>
                <w:ilvl w:val="0"/>
                <w:numId w:val="55"/>
              </w:numPr>
              <w:tabs>
                <w:tab w:val="left" w:pos="462"/>
              </w:tabs>
              <w:spacing w:before="40" w:after="40"/>
              <w:ind w:left="30" w:firstLine="0"/>
              <w:jc w:val="both"/>
            </w:pPr>
            <w:r>
              <w:t>Решение тестовых заданий.</w:t>
            </w:r>
          </w:p>
          <w:p w:rsidR="00B9323F" w:rsidRDefault="006465C0">
            <w:pPr>
              <w:pStyle w:val="af5"/>
              <w:numPr>
                <w:ilvl w:val="0"/>
                <w:numId w:val="55"/>
              </w:numPr>
              <w:tabs>
                <w:tab w:val="left" w:pos="462"/>
              </w:tabs>
              <w:spacing w:before="40" w:after="40"/>
              <w:ind w:left="30" w:firstLine="0"/>
              <w:jc w:val="both"/>
            </w:pPr>
            <w:r>
              <w:t xml:space="preserve">Решение практических задач. </w:t>
            </w:r>
          </w:p>
          <w:p w:rsidR="00B9323F" w:rsidRDefault="006465C0">
            <w:pPr>
              <w:pStyle w:val="af5"/>
              <w:numPr>
                <w:ilvl w:val="0"/>
                <w:numId w:val="55"/>
              </w:numPr>
              <w:tabs>
                <w:tab w:val="left" w:pos="462"/>
              </w:tabs>
              <w:spacing w:before="40" w:after="40"/>
              <w:ind w:left="30" w:firstLine="0"/>
              <w:jc w:val="both"/>
            </w:pPr>
            <w:r>
              <w:t xml:space="preserve">Обсуждение результатов самостоятельной работы, в том </w:t>
            </w:r>
            <w:r>
              <w:lastRenderedPageBreak/>
              <w:t>числе в форме научной дискуссии.</w:t>
            </w:r>
          </w:p>
          <w:p w:rsidR="00B9323F" w:rsidRDefault="00B9323F">
            <w:pPr>
              <w:tabs>
                <w:tab w:val="left" w:pos="462"/>
              </w:tabs>
              <w:spacing w:before="40" w:after="40"/>
              <w:ind w:left="30"/>
              <w:jc w:val="both"/>
            </w:pPr>
          </w:p>
        </w:tc>
      </w:tr>
      <w:tr w:rsidR="00B9323F">
        <w:trPr>
          <w:trHeight w:val="1511"/>
        </w:trPr>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4"/>
              </w:numPr>
              <w:tabs>
                <w:tab w:val="left" w:pos="309"/>
              </w:tabs>
              <w:spacing w:before="40" w:after="40"/>
              <w:ind w:left="24" w:hanging="24"/>
              <w:jc w:val="both"/>
            </w:pPr>
            <w:r>
              <w:lastRenderedPageBreak/>
              <w:t>Казначейское сопровождение и бюджетный мониторинг в системе казначейских платежей</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a"/>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Основы казначейского сопровождения. Участники казначейского сопровождения. </w:t>
            </w:r>
          </w:p>
          <w:p w:rsidR="00B9323F" w:rsidRDefault="006465C0">
            <w:pPr>
              <w:pStyle w:val="afa"/>
              <w:numPr>
                <w:ilvl w:val="0"/>
                <w:numId w:val="64"/>
              </w:numPr>
              <w:tabs>
                <w:tab w:val="left" w:pos="423"/>
                <w:tab w:val="left" w:pos="564"/>
              </w:tabs>
              <w:spacing w:beforeAutospacing="0" w:afterAutospacing="0"/>
              <w:ind w:left="0" w:firstLine="0"/>
              <w:jc w:val="both"/>
              <w:rPr>
                <w:rFonts w:ascii="TimesNewRomanPSMT" w:hAnsi="TimesNewRomanPSMT" w:cs="TimesNewRomanPSMT"/>
              </w:rPr>
            </w:pPr>
            <w:r>
              <w:rPr>
                <w:rFonts w:eastAsiaTheme="majorEastAsia"/>
                <w:bCs/>
              </w:rPr>
              <w:t>Казначейское обслуживание операций со средствами участников казначейского сопровождения.</w:t>
            </w:r>
            <w:r>
              <w:t xml:space="preserve"> Режим лицевого счета. </w:t>
            </w:r>
          </w:p>
          <w:p w:rsidR="00B9323F" w:rsidRDefault="006465C0">
            <w:pPr>
              <w:pStyle w:val="afa"/>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Целевые средства. Средства, не подлежащие казначейскому сопровождению. </w:t>
            </w:r>
          </w:p>
          <w:p w:rsidR="00B9323F" w:rsidRDefault="006465C0">
            <w:pPr>
              <w:pStyle w:val="afa"/>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Простое и расширенное казначейское сопровождение. </w:t>
            </w:r>
          </w:p>
          <w:p w:rsidR="00B9323F" w:rsidRDefault="006465C0">
            <w:pPr>
              <w:pStyle w:val="afa"/>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Санкционирование операций со средствами участников казначейского сопровождения. </w:t>
            </w:r>
          </w:p>
          <w:p w:rsidR="00B9323F" w:rsidRDefault="006465C0">
            <w:pPr>
              <w:pStyle w:val="afa"/>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Казначейское обеспечение обязательств. </w:t>
            </w:r>
          </w:p>
          <w:p w:rsidR="00B9323F" w:rsidRDefault="006465C0">
            <w:pPr>
              <w:pStyle w:val="afa"/>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Казначейское сопровождения средств государственного оборонного заказа. </w:t>
            </w:r>
          </w:p>
          <w:p w:rsidR="00B9323F" w:rsidRDefault="006465C0">
            <w:pPr>
              <w:pStyle w:val="afa"/>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Бюджетный мониторинг в системе казначейских платежей. </w:t>
            </w:r>
          </w:p>
          <w:p w:rsidR="00B9323F" w:rsidRDefault="006465C0">
            <w:pPr>
              <w:pStyle w:val="afa"/>
              <w:numPr>
                <w:ilvl w:val="0"/>
                <w:numId w:val="64"/>
              </w:numPr>
              <w:tabs>
                <w:tab w:val="left" w:pos="423"/>
                <w:tab w:val="left" w:pos="564"/>
              </w:tabs>
              <w:spacing w:beforeAutospacing="0" w:afterAutospacing="0"/>
              <w:ind w:left="0" w:firstLine="0"/>
              <w:jc w:val="both"/>
              <w:rPr>
                <w:rFonts w:ascii="TimesNewRomanPSMT" w:hAnsi="TimesNewRomanPSMT" w:cs="TimesNewRomanPSMT"/>
              </w:rPr>
            </w:pPr>
            <w:r>
              <w:t>Меры реагирования в целях недопущения финансовых нарушений участниками</w:t>
            </w:r>
            <w:r>
              <w:rPr>
                <w:rFonts w:ascii="TimesNewRomanPSMT" w:hAnsi="TimesNewRomanPSMT" w:cs="TimesNewRomanPSMT"/>
              </w:rPr>
              <w:t xml:space="preserve"> казначейского сопровождения. </w:t>
            </w:r>
          </w:p>
          <w:p w:rsidR="00B9323F" w:rsidRDefault="006465C0">
            <w:pPr>
              <w:tabs>
                <w:tab w:val="left" w:pos="423"/>
                <w:tab w:val="left" w:pos="564"/>
              </w:tabs>
              <w:spacing w:before="40" w:after="40"/>
              <w:jc w:val="both"/>
            </w:pPr>
            <w:r>
              <w:t xml:space="preserve">Раздел 8: 1, 6, 20. </w:t>
            </w:r>
          </w:p>
          <w:p w:rsidR="00B9323F" w:rsidRDefault="006465C0">
            <w:pPr>
              <w:tabs>
                <w:tab w:val="left" w:pos="423"/>
                <w:tab w:val="left" w:pos="564"/>
              </w:tabs>
              <w:spacing w:before="40" w:after="40"/>
              <w:jc w:val="both"/>
            </w:pPr>
            <w:r>
              <w:t>Раздел 9: 1, 5, 6, 8.</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54"/>
              </w:numPr>
              <w:tabs>
                <w:tab w:val="left" w:pos="462"/>
              </w:tabs>
              <w:spacing w:before="40" w:after="40"/>
              <w:ind w:left="30" w:firstLine="0"/>
              <w:jc w:val="both"/>
            </w:pPr>
            <w:r>
              <w:t>Обсуждение вопросов темы.</w:t>
            </w:r>
          </w:p>
          <w:p w:rsidR="00B9323F" w:rsidRDefault="006465C0">
            <w:pPr>
              <w:pStyle w:val="af5"/>
              <w:numPr>
                <w:ilvl w:val="0"/>
                <w:numId w:val="54"/>
              </w:numPr>
              <w:tabs>
                <w:tab w:val="left" w:pos="462"/>
              </w:tabs>
              <w:spacing w:before="40" w:after="40"/>
              <w:ind w:left="30" w:firstLine="0"/>
              <w:jc w:val="both"/>
            </w:pPr>
            <w:r>
              <w:t>Решение тестовых заданий.</w:t>
            </w:r>
          </w:p>
          <w:p w:rsidR="00B9323F" w:rsidRDefault="006465C0">
            <w:pPr>
              <w:pStyle w:val="af5"/>
              <w:numPr>
                <w:ilvl w:val="0"/>
                <w:numId w:val="54"/>
              </w:numPr>
              <w:tabs>
                <w:tab w:val="left" w:pos="462"/>
              </w:tabs>
              <w:spacing w:before="40" w:after="40"/>
              <w:ind w:left="30" w:firstLine="0"/>
              <w:jc w:val="both"/>
            </w:pPr>
            <w:r>
              <w:t xml:space="preserve">Решение практических задач. </w:t>
            </w:r>
          </w:p>
          <w:p w:rsidR="00B9323F" w:rsidRDefault="006465C0">
            <w:pPr>
              <w:pStyle w:val="af5"/>
              <w:numPr>
                <w:ilvl w:val="0"/>
                <w:numId w:val="54"/>
              </w:numPr>
              <w:tabs>
                <w:tab w:val="left" w:pos="462"/>
              </w:tabs>
              <w:spacing w:before="40" w:after="40"/>
              <w:ind w:left="30"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1"/>
              <w:numPr>
                <w:ilvl w:val="0"/>
                <w:numId w:val="4"/>
              </w:numPr>
              <w:spacing w:beforeAutospacing="1" w:afterAutospacing="1"/>
              <w:ind w:left="0" w:firstLine="24"/>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 xml:space="preserve"> Казначейские технологии исполнения бюджета для граждан</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a"/>
              <w:numPr>
                <w:ilvl w:val="0"/>
                <w:numId w:val="65"/>
              </w:numPr>
              <w:tabs>
                <w:tab w:val="left" w:pos="423"/>
                <w:tab w:val="left" w:pos="564"/>
              </w:tabs>
              <w:spacing w:beforeAutospacing="0" w:afterAutospacing="0"/>
              <w:ind w:left="0" w:firstLine="0"/>
              <w:jc w:val="both"/>
            </w:pPr>
            <w:r>
              <w:t xml:space="preserve">Интеграция системы казначейских платежей с системно и социально значимыми платежными системами. Место и роль НСПК «Мир». </w:t>
            </w:r>
          </w:p>
          <w:p w:rsidR="00B9323F" w:rsidRDefault="006465C0">
            <w:pPr>
              <w:pStyle w:val="afa"/>
              <w:numPr>
                <w:ilvl w:val="0"/>
                <w:numId w:val="65"/>
              </w:numPr>
              <w:tabs>
                <w:tab w:val="left" w:pos="423"/>
                <w:tab w:val="left" w:pos="564"/>
              </w:tabs>
              <w:spacing w:beforeAutospacing="0" w:afterAutospacing="0"/>
              <w:ind w:left="0" w:firstLine="0"/>
              <w:jc w:val="both"/>
            </w:pPr>
            <w:r>
              <w:t>Платежи граждан в бюджетную системы.  «</w:t>
            </w:r>
            <w:proofErr w:type="spellStart"/>
            <w:r>
              <w:t>Citizen</w:t>
            </w:r>
            <w:proofErr w:type="spellEnd"/>
            <w:r>
              <w:t xml:space="preserve"> </w:t>
            </w:r>
            <w:proofErr w:type="spellStart"/>
            <w:r>
              <w:t>to</w:t>
            </w:r>
            <w:proofErr w:type="spellEnd"/>
            <w:r>
              <w:t xml:space="preserve"> </w:t>
            </w:r>
            <w:proofErr w:type="spellStart"/>
            <w:r>
              <w:t>Government</w:t>
            </w:r>
            <w:proofErr w:type="spellEnd"/>
            <w:r>
              <w:t xml:space="preserve">», С2G. Система быстрых платежей. </w:t>
            </w:r>
          </w:p>
          <w:p w:rsidR="00B9323F" w:rsidRDefault="006465C0">
            <w:pPr>
              <w:pStyle w:val="afa"/>
              <w:numPr>
                <w:ilvl w:val="0"/>
                <w:numId w:val="65"/>
              </w:numPr>
              <w:tabs>
                <w:tab w:val="left" w:pos="423"/>
                <w:tab w:val="left" w:pos="564"/>
              </w:tabs>
              <w:spacing w:beforeAutospacing="0" w:afterAutospacing="0"/>
              <w:ind w:left="0" w:firstLine="0"/>
              <w:jc w:val="both"/>
            </w:pPr>
            <w:r>
              <w:t xml:space="preserve">Централизация полномочий по начислению и перечислению физическим лицам выплат по оплате труда и иных выплат. </w:t>
            </w:r>
          </w:p>
          <w:p w:rsidR="00B9323F" w:rsidRDefault="006465C0">
            <w:pPr>
              <w:pStyle w:val="afa"/>
              <w:numPr>
                <w:ilvl w:val="0"/>
                <w:numId w:val="65"/>
              </w:numPr>
              <w:tabs>
                <w:tab w:val="left" w:pos="423"/>
                <w:tab w:val="left" w:pos="564"/>
              </w:tabs>
              <w:spacing w:beforeAutospacing="0" w:afterAutospacing="0"/>
              <w:ind w:left="0" w:firstLine="0"/>
              <w:jc w:val="both"/>
            </w:pPr>
            <w:r>
              <w:t xml:space="preserve">Прямые платежи. Публичные нормативные обязательства.  </w:t>
            </w:r>
          </w:p>
          <w:p w:rsidR="00B9323F" w:rsidRDefault="006465C0">
            <w:pPr>
              <w:pStyle w:val="afa"/>
              <w:numPr>
                <w:ilvl w:val="0"/>
                <w:numId w:val="65"/>
              </w:numPr>
              <w:tabs>
                <w:tab w:val="left" w:pos="423"/>
                <w:tab w:val="left" w:pos="564"/>
              </w:tabs>
              <w:spacing w:beforeAutospacing="0" w:afterAutospacing="0"/>
              <w:ind w:left="0" w:firstLine="0"/>
              <w:jc w:val="both"/>
            </w:pPr>
            <w:r>
              <w:t xml:space="preserve">Социальное казначейство. </w:t>
            </w:r>
          </w:p>
          <w:p w:rsidR="00B9323F" w:rsidRDefault="006465C0">
            <w:pPr>
              <w:pStyle w:val="afa"/>
              <w:numPr>
                <w:ilvl w:val="0"/>
                <w:numId w:val="65"/>
              </w:numPr>
              <w:tabs>
                <w:tab w:val="left" w:pos="423"/>
                <w:tab w:val="left" w:pos="564"/>
              </w:tabs>
              <w:spacing w:beforeAutospacing="0" w:afterAutospacing="0"/>
              <w:ind w:left="0" w:firstLine="0"/>
              <w:jc w:val="both"/>
            </w:pPr>
            <w:r>
              <w:t>Электронные сертификаты для предоставления мер поддержки граждан.</w:t>
            </w:r>
          </w:p>
          <w:p w:rsidR="00B9323F" w:rsidRDefault="006465C0">
            <w:pPr>
              <w:tabs>
                <w:tab w:val="left" w:pos="423"/>
                <w:tab w:val="left" w:pos="564"/>
              </w:tabs>
              <w:spacing w:before="40" w:after="40"/>
              <w:jc w:val="both"/>
            </w:pPr>
            <w:r>
              <w:t>Раздел 8: 1, 6, 10, 11, 21.</w:t>
            </w:r>
          </w:p>
          <w:p w:rsidR="00B9323F" w:rsidRDefault="006465C0">
            <w:pPr>
              <w:tabs>
                <w:tab w:val="left" w:pos="423"/>
                <w:tab w:val="left" w:pos="564"/>
              </w:tabs>
              <w:spacing w:before="40" w:after="40"/>
              <w:jc w:val="both"/>
            </w:pPr>
            <w:r>
              <w:t>Раздел 9: 1, 5,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53"/>
              </w:numPr>
              <w:tabs>
                <w:tab w:val="left" w:pos="462"/>
              </w:tabs>
              <w:spacing w:before="40" w:after="40"/>
              <w:ind w:left="0" w:firstLine="29"/>
              <w:jc w:val="both"/>
            </w:pPr>
            <w:r>
              <w:t>Обсуждение вопросов темы.</w:t>
            </w:r>
          </w:p>
          <w:p w:rsidR="00B9323F" w:rsidRDefault="006465C0">
            <w:pPr>
              <w:pStyle w:val="af5"/>
              <w:numPr>
                <w:ilvl w:val="0"/>
                <w:numId w:val="53"/>
              </w:numPr>
              <w:tabs>
                <w:tab w:val="left" w:pos="462"/>
              </w:tabs>
              <w:spacing w:before="40" w:after="40"/>
              <w:ind w:left="0" w:firstLine="29"/>
              <w:jc w:val="both"/>
            </w:pPr>
            <w:r>
              <w:t>Решение тестовых заданий.</w:t>
            </w:r>
          </w:p>
          <w:p w:rsidR="00B9323F" w:rsidRDefault="006465C0">
            <w:pPr>
              <w:pStyle w:val="af5"/>
              <w:numPr>
                <w:ilvl w:val="0"/>
                <w:numId w:val="53"/>
              </w:numPr>
              <w:tabs>
                <w:tab w:val="left" w:pos="462"/>
              </w:tabs>
              <w:spacing w:before="40" w:after="40"/>
              <w:ind w:left="0" w:firstLine="29"/>
              <w:jc w:val="both"/>
            </w:pPr>
            <w:r>
              <w:t xml:space="preserve">Решение практических задач. </w:t>
            </w:r>
          </w:p>
          <w:p w:rsidR="00B9323F" w:rsidRDefault="006465C0">
            <w:pPr>
              <w:pStyle w:val="af5"/>
              <w:numPr>
                <w:ilvl w:val="0"/>
                <w:numId w:val="53"/>
              </w:numPr>
              <w:tabs>
                <w:tab w:val="left" w:pos="462"/>
              </w:tabs>
              <w:spacing w:before="40" w:after="40"/>
              <w:ind w:left="0" w:firstLine="29"/>
              <w:jc w:val="both"/>
            </w:pPr>
            <w:r>
              <w:t>Обсуждение результатов самостоятельной работы, в том числе в форме научной дискуссии.</w:t>
            </w:r>
          </w:p>
        </w:tc>
      </w:tr>
    </w:tbl>
    <w:p w:rsidR="00B9323F" w:rsidRDefault="00B9323F">
      <w:pPr>
        <w:pStyle w:val="1"/>
        <w:spacing w:beforeAutospacing="1" w:afterAutospacing="1"/>
        <w:jc w:val="both"/>
        <w:rPr>
          <w:rFonts w:ascii="Times New Roman" w:hAnsi="Times New Roman" w:cs="Times New Roman"/>
          <w:b/>
          <w:color w:val="auto"/>
          <w:sz w:val="28"/>
          <w:szCs w:val="28"/>
        </w:rPr>
      </w:pPr>
    </w:p>
    <w:p w:rsidR="00B9323F" w:rsidRDefault="006465C0">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p>
    <w:p w:rsidR="00B9323F" w:rsidRDefault="006465C0">
      <w:pPr>
        <w:pStyle w:val="1"/>
        <w:spacing w:beforeAutospacing="1" w:afterAutospacing="1"/>
        <w:jc w:val="both"/>
        <w:rPr>
          <w:rFonts w:ascii="Times New Roman" w:hAnsi="Times New Roman" w:cs="Times New Roman"/>
          <w:b/>
          <w:color w:val="auto"/>
          <w:sz w:val="28"/>
          <w:szCs w:val="28"/>
        </w:rPr>
      </w:pPr>
      <w:bookmarkStart w:id="6" w:name="_Toc84922278"/>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6"/>
    </w:p>
    <w:p w:rsidR="00B9323F" w:rsidRDefault="006465C0">
      <w:pPr>
        <w:ind w:firstLine="709"/>
        <w:jc w:val="both"/>
        <w:rPr>
          <w:sz w:val="28"/>
          <w:szCs w:val="28"/>
        </w:rPr>
      </w:pPr>
      <w:r>
        <w:rPr>
          <w:sz w:val="28"/>
          <w:szCs w:val="28"/>
        </w:rPr>
        <w:t xml:space="preserve">                                                                                                                    Таблица </w:t>
      </w:r>
      <w:r w:rsidR="005B2BEB">
        <w:rPr>
          <w:sz w:val="28"/>
          <w:szCs w:val="28"/>
        </w:rPr>
        <w:t>5</w:t>
      </w:r>
    </w:p>
    <w:tbl>
      <w:tblPr>
        <w:tblW w:w="5000" w:type="pct"/>
        <w:tblLook w:val="04A0" w:firstRow="1" w:lastRow="0" w:firstColumn="1" w:lastColumn="0" w:noHBand="0" w:noVBand="1"/>
      </w:tblPr>
      <w:tblGrid>
        <w:gridCol w:w="2580"/>
        <w:gridCol w:w="4078"/>
        <w:gridCol w:w="3537"/>
      </w:tblGrid>
      <w:tr w:rsidR="00B9323F" w:rsidTr="005B2BEB">
        <w:trPr>
          <w:tblHeader/>
        </w:trPr>
        <w:tc>
          <w:tcPr>
            <w:tcW w:w="2580"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spacing w:before="40" w:after="40"/>
              <w:jc w:val="center"/>
              <w:rPr>
                <w:b/>
              </w:rPr>
            </w:pPr>
            <w:r>
              <w:rPr>
                <w:b/>
              </w:rPr>
              <w:t>Наименование тем (разделов) дисциплины</w:t>
            </w:r>
          </w:p>
        </w:tc>
        <w:tc>
          <w:tcPr>
            <w:tcW w:w="40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spacing w:before="40" w:after="40"/>
              <w:jc w:val="center"/>
              <w:rPr>
                <w:b/>
              </w:rPr>
            </w:pPr>
            <w:r>
              <w:rPr>
                <w:b/>
              </w:rPr>
              <w:t>Перечень вопросов, отводимых на самостоятельное освоение</w:t>
            </w:r>
          </w:p>
        </w:tc>
        <w:tc>
          <w:tcPr>
            <w:tcW w:w="3537" w:type="dxa"/>
            <w:tcBorders>
              <w:top w:val="single" w:sz="4" w:space="0" w:color="7F7F7F"/>
              <w:left w:val="single" w:sz="4" w:space="0" w:color="7F7F7F"/>
              <w:bottom w:val="single" w:sz="4" w:space="0" w:color="7F7F7F"/>
              <w:right w:val="single" w:sz="4" w:space="0" w:color="7F7F7F"/>
            </w:tcBorders>
            <w:vAlign w:val="center"/>
          </w:tcPr>
          <w:p w:rsidR="00B9323F" w:rsidRDefault="006465C0">
            <w:pPr>
              <w:spacing w:before="40" w:after="40"/>
              <w:jc w:val="center"/>
              <w:rPr>
                <w:b/>
              </w:rPr>
            </w:pPr>
            <w:r>
              <w:rPr>
                <w:b/>
              </w:rPr>
              <w:t>Формы внеаудиторной самостоятельной работы</w:t>
            </w:r>
          </w:p>
        </w:tc>
      </w:tr>
      <w:tr w:rsidR="005B2BEB" w:rsidTr="00AE6A5C">
        <w:trPr>
          <w:tblHeader/>
        </w:trPr>
        <w:tc>
          <w:tcPr>
            <w:tcW w:w="1019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rsidR="005B2BEB" w:rsidRDefault="005B2BEB">
            <w:pPr>
              <w:spacing w:before="40" w:after="40"/>
              <w:jc w:val="center"/>
              <w:rPr>
                <w:b/>
              </w:rPr>
            </w:pPr>
            <w:r>
              <w:t>Раздел 1. Бюджетный процесс, его этапы</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t>Бюджетный процесс и его участники</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26"/>
              </w:numPr>
              <w:tabs>
                <w:tab w:val="left" w:pos="424"/>
              </w:tabs>
              <w:spacing w:before="40" w:after="40"/>
              <w:ind w:left="0" w:hanging="1"/>
              <w:jc w:val="both"/>
            </w:pPr>
            <w:r>
              <w:t>Правовые основы организации бюджетного процесса в Российской Федерации и зарубежных странах.</w:t>
            </w:r>
          </w:p>
          <w:p w:rsidR="00B9323F" w:rsidRDefault="006465C0">
            <w:pPr>
              <w:pStyle w:val="af5"/>
              <w:numPr>
                <w:ilvl w:val="0"/>
                <w:numId w:val="26"/>
              </w:numPr>
              <w:tabs>
                <w:tab w:val="left" w:pos="424"/>
              </w:tabs>
              <w:spacing w:before="40" w:after="40"/>
              <w:ind w:left="0" w:hanging="1"/>
              <w:jc w:val="both"/>
            </w:pPr>
            <w:r>
              <w:t>Полномочия участников бюджетного процесса.</w:t>
            </w:r>
          </w:p>
          <w:p w:rsidR="00B9323F" w:rsidRDefault="006465C0">
            <w:pPr>
              <w:pStyle w:val="af5"/>
              <w:numPr>
                <w:ilvl w:val="0"/>
                <w:numId w:val="26"/>
              </w:numPr>
              <w:tabs>
                <w:tab w:val="left" w:pos="424"/>
              </w:tabs>
              <w:spacing w:before="40" w:after="40"/>
              <w:ind w:left="0" w:hanging="1"/>
              <w:jc w:val="both"/>
            </w:pPr>
            <w:r>
              <w:t>Статус бюджетных и автономных государственных и муниципальных учреждений в бюджетном процессе.</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19"/>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5"/>
              <w:numPr>
                <w:ilvl w:val="0"/>
                <w:numId w:val="19"/>
              </w:numPr>
              <w:tabs>
                <w:tab w:val="left" w:pos="467"/>
              </w:tabs>
              <w:spacing w:before="40" w:after="40"/>
              <w:ind w:left="0" w:firstLine="0"/>
              <w:jc w:val="both"/>
            </w:pPr>
            <w:r>
              <w:t>Решение тестовых заданий.</w:t>
            </w:r>
          </w:p>
          <w:p w:rsidR="00B9323F" w:rsidRDefault="006465C0">
            <w:pPr>
              <w:pStyle w:val="af5"/>
              <w:numPr>
                <w:ilvl w:val="0"/>
                <w:numId w:val="19"/>
              </w:numPr>
              <w:tabs>
                <w:tab w:val="left" w:pos="467"/>
              </w:tabs>
              <w:spacing w:before="40" w:after="40"/>
              <w:ind w:left="0" w:firstLine="0"/>
              <w:jc w:val="both"/>
            </w:pPr>
            <w:r>
              <w:t>Выполнение задания для самостоятельной работы.</w:t>
            </w:r>
          </w:p>
          <w:p w:rsidR="00B9323F" w:rsidRDefault="006465C0">
            <w:pPr>
              <w:pStyle w:val="af5"/>
              <w:numPr>
                <w:ilvl w:val="0"/>
                <w:numId w:val="19"/>
              </w:numPr>
              <w:tabs>
                <w:tab w:val="left" w:pos="467"/>
              </w:tabs>
              <w:spacing w:before="40" w:after="40"/>
              <w:ind w:left="0" w:firstLine="0"/>
              <w:jc w:val="both"/>
            </w:pPr>
            <w:r>
              <w:t>Подготовка к научной дискуссии по теме.</w:t>
            </w:r>
          </w:p>
          <w:p w:rsidR="00B9323F" w:rsidRDefault="006465C0">
            <w:pPr>
              <w:pStyle w:val="af5"/>
              <w:numPr>
                <w:ilvl w:val="0"/>
                <w:numId w:val="19"/>
              </w:numPr>
              <w:tabs>
                <w:tab w:val="left" w:pos="467"/>
              </w:tabs>
              <w:spacing w:before="40" w:after="40"/>
              <w:ind w:left="0" w:firstLine="0"/>
              <w:jc w:val="both"/>
            </w:pPr>
            <w:r>
              <w:t>Работа в малых группах для подготовки к деловой игре.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t>Составление проекта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27"/>
              </w:numPr>
              <w:tabs>
                <w:tab w:val="left" w:pos="424"/>
              </w:tabs>
              <w:spacing w:before="40" w:after="40"/>
              <w:ind w:left="-1" w:firstLine="1"/>
              <w:jc w:val="both"/>
            </w:pPr>
            <w:r>
              <w:t>Организация составления проекта бюджета в конкретном публично-правовом образовании.</w:t>
            </w:r>
          </w:p>
          <w:p w:rsidR="00B9323F" w:rsidRDefault="006465C0">
            <w:pPr>
              <w:pStyle w:val="af5"/>
              <w:numPr>
                <w:ilvl w:val="0"/>
                <w:numId w:val="27"/>
              </w:numPr>
              <w:tabs>
                <w:tab w:val="left" w:pos="424"/>
              </w:tabs>
              <w:spacing w:before="40" w:after="40"/>
              <w:ind w:left="-1" w:firstLine="1"/>
              <w:jc w:val="both"/>
            </w:pPr>
            <w:r>
              <w:lastRenderedPageBreak/>
              <w:t>Особенности составления проекта бюджета на разных уровнях государственного управления.</w:t>
            </w:r>
          </w:p>
          <w:p w:rsidR="00B9323F" w:rsidRDefault="006465C0">
            <w:pPr>
              <w:pStyle w:val="af5"/>
              <w:numPr>
                <w:ilvl w:val="0"/>
                <w:numId w:val="27"/>
              </w:numPr>
              <w:tabs>
                <w:tab w:val="left" w:pos="424"/>
              </w:tabs>
              <w:spacing w:before="40" w:after="40"/>
              <w:ind w:left="-1" w:firstLine="1"/>
              <w:jc w:val="both"/>
            </w:pPr>
            <w:r>
              <w:t>Механизмы и способы для повышения эффективности и рациональности принимаемых решений в процессе бюджетного проектирования.</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20"/>
              </w:numPr>
              <w:tabs>
                <w:tab w:val="left" w:pos="467"/>
              </w:tabs>
              <w:spacing w:before="40" w:after="40"/>
              <w:ind w:left="0" w:firstLine="0"/>
              <w:jc w:val="both"/>
            </w:pPr>
            <w:r>
              <w:lastRenderedPageBreak/>
              <w:t>Изучение нормативных правовых актов, литературы, интернет-ресурсов.</w:t>
            </w:r>
          </w:p>
          <w:p w:rsidR="00B9323F" w:rsidRDefault="006465C0">
            <w:pPr>
              <w:pStyle w:val="af5"/>
              <w:numPr>
                <w:ilvl w:val="0"/>
                <w:numId w:val="20"/>
              </w:numPr>
              <w:tabs>
                <w:tab w:val="left" w:pos="467"/>
              </w:tabs>
              <w:spacing w:before="40" w:after="40"/>
              <w:ind w:left="0" w:firstLine="0"/>
              <w:jc w:val="both"/>
            </w:pPr>
            <w:r>
              <w:lastRenderedPageBreak/>
              <w:t>Решение тестовых заданий.</w:t>
            </w:r>
          </w:p>
          <w:p w:rsidR="00B9323F" w:rsidRDefault="006465C0">
            <w:pPr>
              <w:pStyle w:val="af5"/>
              <w:numPr>
                <w:ilvl w:val="0"/>
                <w:numId w:val="20"/>
              </w:numPr>
              <w:tabs>
                <w:tab w:val="left" w:pos="467"/>
              </w:tabs>
              <w:spacing w:before="40" w:after="40"/>
              <w:ind w:left="0" w:firstLine="0"/>
              <w:jc w:val="both"/>
            </w:pPr>
            <w:r>
              <w:t>Выполнение задания для самостоятельной работы.</w:t>
            </w:r>
          </w:p>
          <w:p w:rsidR="00B9323F" w:rsidRDefault="006465C0">
            <w:pPr>
              <w:pStyle w:val="af5"/>
              <w:numPr>
                <w:ilvl w:val="0"/>
                <w:numId w:val="20"/>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lastRenderedPageBreak/>
              <w:t>Рассмотрение и утверждение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28"/>
              </w:numPr>
              <w:tabs>
                <w:tab w:val="left" w:pos="435"/>
              </w:tabs>
              <w:spacing w:before="40" w:after="40"/>
              <w:ind w:left="-1" w:firstLine="0"/>
              <w:jc w:val="both"/>
            </w:pPr>
            <w:r>
              <w:t>Процедура внесения проекта бюджета в законодательный (представительный) орган в конкретном публично-правовом образовании.</w:t>
            </w:r>
          </w:p>
          <w:p w:rsidR="00B9323F" w:rsidRDefault="006465C0">
            <w:pPr>
              <w:pStyle w:val="af5"/>
              <w:numPr>
                <w:ilvl w:val="0"/>
                <w:numId w:val="28"/>
              </w:numPr>
              <w:tabs>
                <w:tab w:val="left" w:pos="435"/>
              </w:tabs>
              <w:spacing w:before="40" w:after="40"/>
              <w:ind w:left="-1" w:firstLine="0"/>
              <w:jc w:val="both"/>
            </w:pPr>
            <w:r>
              <w:t>Этапы рассмотрения и утверждения бюджета законодательным (представительным) органом в конкретном публично-правовом образовании.</w:t>
            </w:r>
          </w:p>
          <w:p w:rsidR="00B9323F" w:rsidRDefault="006465C0">
            <w:pPr>
              <w:pStyle w:val="af5"/>
              <w:numPr>
                <w:ilvl w:val="0"/>
                <w:numId w:val="28"/>
              </w:numPr>
              <w:tabs>
                <w:tab w:val="left" w:pos="435"/>
              </w:tabs>
              <w:spacing w:before="40" w:after="40"/>
              <w:ind w:left="-1" w:firstLine="0"/>
              <w:jc w:val="both"/>
            </w:pPr>
            <w:r>
              <w:t>Особенности процесса рассмотрения и утверждения бюджета на разных уровнях государственного управления (местного самоуправления).</w:t>
            </w:r>
          </w:p>
          <w:p w:rsidR="00B9323F" w:rsidRDefault="006465C0">
            <w:pPr>
              <w:pStyle w:val="af5"/>
              <w:numPr>
                <w:ilvl w:val="0"/>
                <w:numId w:val="28"/>
              </w:numPr>
              <w:tabs>
                <w:tab w:val="left" w:pos="435"/>
              </w:tabs>
              <w:spacing w:before="40" w:after="40"/>
              <w:ind w:left="-1" w:firstLine="0"/>
              <w:jc w:val="both"/>
            </w:pPr>
            <w:r>
              <w:t>Публичные слушания (общественные обсуждения) по проекту бюджета.</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21"/>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5"/>
              <w:numPr>
                <w:ilvl w:val="0"/>
                <w:numId w:val="21"/>
              </w:numPr>
              <w:tabs>
                <w:tab w:val="left" w:pos="467"/>
              </w:tabs>
              <w:spacing w:before="40" w:after="40"/>
              <w:ind w:left="0" w:firstLine="0"/>
              <w:jc w:val="both"/>
            </w:pPr>
            <w:r>
              <w:t>Решение тестовых заданий.</w:t>
            </w:r>
          </w:p>
          <w:p w:rsidR="00B9323F" w:rsidRDefault="006465C0">
            <w:pPr>
              <w:pStyle w:val="af5"/>
              <w:numPr>
                <w:ilvl w:val="0"/>
                <w:numId w:val="21"/>
              </w:numPr>
              <w:tabs>
                <w:tab w:val="left" w:pos="467"/>
              </w:tabs>
              <w:spacing w:before="40" w:after="40"/>
              <w:ind w:left="0" w:firstLine="0"/>
              <w:jc w:val="both"/>
            </w:pPr>
            <w:r>
              <w:t xml:space="preserve">Выполнение задания для самостоятельной работы. </w:t>
            </w:r>
          </w:p>
          <w:p w:rsidR="00B9323F" w:rsidRDefault="006465C0">
            <w:pPr>
              <w:pStyle w:val="af5"/>
              <w:numPr>
                <w:ilvl w:val="0"/>
                <w:numId w:val="21"/>
              </w:numPr>
              <w:tabs>
                <w:tab w:val="left" w:pos="467"/>
              </w:tabs>
              <w:spacing w:before="40" w:after="40"/>
              <w:ind w:left="0" w:firstLine="0"/>
              <w:jc w:val="both"/>
            </w:pPr>
            <w:r>
              <w:t>Подготовка к научной дискуссии по теме.</w:t>
            </w:r>
          </w:p>
          <w:p w:rsidR="00B9323F" w:rsidRDefault="006465C0">
            <w:pPr>
              <w:pStyle w:val="af5"/>
              <w:numPr>
                <w:ilvl w:val="0"/>
                <w:numId w:val="21"/>
              </w:numPr>
              <w:tabs>
                <w:tab w:val="left" w:pos="467"/>
              </w:tabs>
              <w:spacing w:before="40" w:after="40"/>
              <w:ind w:left="0" w:firstLine="0"/>
              <w:jc w:val="both"/>
            </w:pPr>
            <w:r>
              <w:t xml:space="preserve">Работа в малых группах для подготовки к деловой игре. </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t>Исполнение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29"/>
              </w:numPr>
              <w:tabs>
                <w:tab w:val="left" w:pos="424"/>
              </w:tabs>
              <w:spacing w:before="40" w:after="40"/>
              <w:ind w:left="-1" w:firstLine="1"/>
              <w:jc w:val="both"/>
            </w:pPr>
            <w:r>
              <w:t>Законодательное регулирование процесса исполнения бюджета.</w:t>
            </w:r>
          </w:p>
          <w:p w:rsidR="00B9323F" w:rsidRDefault="006465C0">
            <w:pPr>
              <w:pStyle w:val="af5"/>
              <w:numPr>
                <w:ilvl w:val="0"/>
                <w:numId w:val="29"/>
              </w:numPr>
              <w:tabs>
                <w:tab w:val="left" w:pos="424"/>
              </w:tabs>
              <w:spacing w:before="40" w:after="40"/>
              <w:ind w:left="-1" w:firstLine="1"/>
              <w:jc w:val="both"/>
            </w:pPr>
            <w:r>
              <w:t>Внесение изменений в закон о бюджете.</w:t>
            </w:r>
          </w:p>
          <w:p w:rsidR="00B9323F" w:rsidRDefault="006465C0">
            <w:pPr>
              <w:pStyle w:val="af5"/>
              <w:numPr>
                <w:ilvl w:val="0"/>
                <w:numId w:val="29"/>
              </w:numPr>
              <w:tabs>
                <w:tab w:val="left" w:pos="424"/>
              </w:tabs>
              <w:spacing w:before="40" w:after="40"/>
              <w:ind w:left="-1" w:firstLine="1"/>
              <w:jc w:val="both"/>
            </w:pPr>
            <w:r>
              <w:t>Проблема кассовых разрывов и способы ее решения.</w:t>
            </w:r>
          </w:p>
          <w:p w:rsidR="00B9323F" w:rsidRDefault="006465C0">
            <w:pPr>
              <w:pStyle w:val="af5"/>
              <w:numPr>
                <w:ilvl w:val="0"/>
                <w:numId w:val="29"/>
              </w:numPr>
              <w:tabs>
                <w:tab w:val="left" w:pos="424"/>
              </w:tabs>
              <w:spacing w:before="40" w:after="40"/>
              <w:ind w:left="-1" w:firstLine="1"/>
              <w:jc w:val="both"/>
            </w:pPr>
            <w:r>
              <w:t>Организация кассового исполнения бюджета.</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22"/>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5"/>
              <w:numPr>
                <w:ilvl w:val="0"/>
                <w:numId w:val="22"/>
              </w:numPr>
              <w:tabs>
                <w:tab w:val="left" w:pos="467"/>
              </w:tabs>
              <w:spacing w:before="40" w:after="40"/>
              <w:ind w:left="0" w:firstLine="0"/>
              <w:jc w:val="both"/>
            </w:pPr>
            <w:r>
              <w:t>Решение тестовых заданий.</w:t>
            </w:r>
          </w:p>
          <w:p w:rsidR="00B9323F" w:rsidRDefault="006465C0">
            <w:pPr>
              <w:pStyle w:val="af5"/>
              <w:numPr>
                <w:ilvl w:val="0"/>
                <w:numId w:val="22"/>
              </w:numPr>
              <w:tabs>
                <w:tab w:val="left" w:pos="467"/>
              </w:tabs>
              <w:spacing w:before="40" w:after="40"/>
              <w:ind w:left="0" w:firstLine="0"/>
              <w:jc w:val="both"/>
            </w:pPr>
            <w:r>
              <w:t>Выполнение задания для самостоятельной работы.</w:t>
            </w:r>
          </w:p>
          <w:p w:rsidR="00B9323F" w:rsidRDefault="006465C0">
            <w:pPr>
              <w:pStyle w:val="af5"/>
              <w:numPr>
                <w:ilvl w:val="0"/>
                <w:numId w:val="22"/>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Pr="005B2BEB" w:rsidRDefault="005B2BEB" w:rsidP="005B2BEB">
            <w:pPr>
              <w:pStyle w:val="af5"/>
              <w:tabs>
                <w:tab w:val="left" w:pos="450"/>
              </w:tabs>
              <w:spacing w:before="40" w:after="40"/>
              <w:ind w:left="0"/>
            </w:pPr>
            <w:r w:rsidRPr="005B2BEB">
              <w:t>Учет и отчетность в секторе государственного управления</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30"/>
              </w:numPr>
              <w:tabs>
                <w:tab w:val="left" w:pos="424"/>
              </w:tabs>
              <w:spacing w:before="40" w:after="40"/>
              <w:ind w:left="-1" w:firstLine="0"/>
              <w:jc w:val="both"/>
            </w:pPr>
            <w:r>
              <w:t>Субъекты и объекты бюджетного учета.</w:t>
            </w:r>
          </w:p>
          <w:p w:rsidR="00B9323F" w:rsidRDefault="006465C0">
            <w:pPr>
              <w:pStyle w:val="af5"/>
              <w:numPr>
                <w:ilvl w:val="0"/>
                <w:numId w:val="30"/>
              </w:numPr>
              <w:tabs>
                <w:tab w:val="left" w:pos="435"/>
              </w:tabs>
              <w:spacing w:before="40" w:after="40"/>
              <w:ind w:left="-1" w:firstLine="0"/>
              <w:jc w:val="both"/>
            </w:pPr>
            <w:r>
              <w:t>Планы счетов бюджетного учета.</w:t>
            </w:r>
          </w:p>
          <w:p w:rsidR="00B9323F" w:rsidRDefault="006465C0">
            <w:pPr>
              <w:pStyle w:val="af5"/>
              <w:numPr>
                <w:ilvl w:val="0"/>
                <w:numId w:val="30"/>
              </w:numPr>
              <w:tabs>
                <w:tab w:val="left" w:pos="435"/>
              </w:tabs>
              <w:spacing w:before="40" w:after="40"/>
              <w:ind w:left="-1" w:firstLine="0"/>
              <w:jc w:val="both"/>
            </w:pPr>
            <w:r>
              <w:t>Бухгалтерская (финансовая) отчетность в государственном секторе.</w:t>
            </w:r>
          </w:p>
          <w:p w:rsidR="00B9323F" w:rsidRDefault="006465C0">
            <w:pPr>
              <w:pStyle w:val="af5"/>
              <w:numPr>
                <w:ilvl w:val="0"/>
                <w:numId w:val="30"/>
              </w:numPr>
              <w:tabs>
                <w:tab w:val="left" w:pos="435"/>
              </w:tabs>
              <w:spacing w:before="40" w:after="40"/>
              <w:ind w:left="-1" w:firstLine="0"/>
              <w:jc w:val="both"/>
            </w:pPr>
            <w:r>
              <w:t>Правовое регулирование составления бюджетной отчетности.</w:t>
            </w:r>
          </w:p>
          <w:p w:rsidR="00B9323F" w:rsidRDefault="006465C0">
            <w:pPr>
              <w:pStyle w:val="af5"/>
              <w:numPr>
                <w:ilvl w:val="0"/>
                <w:numId w:val="30"/>
              </w:numPr>
              <w:tabs>
                <w:tab w:val="left" w:pos="435"/>
              </w:tabs>
              <w:spacing w:before="40" w:after="40"/>
              <w:ind w:left="-1" w:firstLine="0"/>
              <w:jc w:val="both"/>
            </w:pPr>
            <w:r>
              <w:t>Организация составления и утверждения годового отчета об исполнении бюджета в конкретном публично-правовом образовании.</w:t>
            </w:r>
          </w:p>
          <w:p w:rsidR="00B9323F" w:rsidRDefault="006465C0">
            <w:pPr>
              <w:pStyle w:val="af5"/>
              <w:numPr>
                <w:ilvl w:val="0"/>
                <w:numId w:val="30"/>
              </w:numPr>
              <w:tabs>
                <w:tab w:val="left" w:pos="435"/>
              </w:tabs>
              <w:spacing w:before="40" w:after="40"/>
              <w:ind w:left="-1" w:firstLine="0"/>
              <w:jc w:val="both"/>
            </w:pPr>
            <w:r>
              <w:t>Бюджет для граждан.</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23"/>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5"/>
              <w:numPr>
                <w:ilvl w:val="0"/>
                <w:numId w:val="23"/>
              </w:numPr>
              <w:tabs>
                <w:tab w:val="left" w:pos="467"/>
              </w:tabs>
              <w:spacing w:before="40" w:after="40"/>
              <w:ind w:left="0" w:firstLine="0"/>
              <w:jc w:val="both"/>
            </w:pPr>
            <w:r>
              <w:t>Решение тестовых заданий.</w:t>
            </w:r>
          </w:p>
          <w:p w:rsidR="00B9323F" w:rsidRDefault="006465C0">
            <w:pPr>
              <w:pStyle w:val="af5"/>
              <w:numPr>
                <w:ilvl w:val="0"/>
                <w:numId w:val="23"/>
              </w:numPr>
              <w:tabs>
                <w:tab w:val="left" w:pos="467"/>
              </w:tabs>
              <w:spacing w:before="40" w:after="40"/>
              <w:ind w:left="0" w:firstLine="0"/>
              <w:jc w:val="both"/>
            </w:pPr>
            <w:r>
              <w:t>Выполнение задания для самостоятельной работы.</w:t>
            </w:r>
          </w:p>
          <w:p w:rsidR="00B9323F" w:rsidRDefault="006465C0">
            <w:pPr>
              <w:pStyle w:val="af5"/>
              <w:numPr>
                <w:ilvl w:val="0"/>
                <w:numId w:val="23"/>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lastRenderedPageBreak/>
              <w:t>Финансовый контроль</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31"/>
              </w:numPr>
              <w:tabs>
                <w:tab w:val="left" w:pos="424"/>
              </w:tabs>
              <w:spacing w:before="40" w:after="40"/>
              <w:ind w:left="-1" w:firstLine="1"/>
              <w:jc w:val="both"/>
            </w:pPr>
            <w:r>
              <w:t>Назначение финансового контроля.</w:t>
            </w:r>
          </w:p>
          <w:p w:rsidR="00B9323F" w:rsidRDefault="006465C0">
            <w:pPr>
              <w:pStyle w:val="af5"/>
              <w:numPr>
                <w:ilvl w:val="0"/>
                <w:numId w:val="31"/>
              </w:numPr>
              <w:tabs>
                <w:tab w:val="left" w:pos="424"/>
              </w:tabs>
              <w:spacing w:before="40" w:after="40"/>
              <w:ind w:left="-1" w:firstLine="1"/>
              <w:jc w:val="both"/>
            </w:pPr>
            <w:r>
              <w:t>Правовые акты, регламентирующие организацию финансового контроля.</w:t>
            </w:r>
          </w:p>
          <w:p w:rsidR="00B9323F" w:rsidRDefault="006465C0">
            <w:pPr>
              <w:pStyle w:val="af5"/>
              <w:numPr>
                <w:ilvl w:val="0"/>
                <w:numId w:val="31"/>
              </w:numPr>
              <w:tabs>
                <w:tab w:val="left" w:pos="424"/>
              </w:tabs>
              <w:spacing w:before="40" w:after="40"/>
              <w:ind w:left="-1" w:firstLine="1"/>
              <w:jc w:val="both"/>
            </w:pPr>
            <w:r>
              <w:t>Виды финансового контроля.</w:t>
            </w:r>
          </w:p>
          <w:p w:rsidR="00B9323F" w:rsidRDefault="006465C0">
            <w:pPr>
              <w:pStyle w:val="af5"/>
              <w:numPr>
                <w:ilvl w:val="0"/>
                <w:numId w:val="31"/>
              </w:numPr>
              <w:tabs>
                <w:tab w:val="left" w:pos="424"/>
              </w:tabs>
              <w:spacing w:before="40" w:after="40"/>
              <w:ind w:left="-1" w:firstLine="1"/>
              <w:jc w:val="both"/>
            </w:pPr>
            <w:r>
              <w:t>Методы финансового контроля.</w:t>
            </w:r>
          </w:p>
          <w:p w:rsidR="00B9323F" w:rsidRDefault="006465C0">
            <w:pPr>
              <w:pStyle w:val="af5"/>
              <w:numPr>
                <w:ilvl w:val="0"/>
                <w:numId w:val="31"/>
              </w:numPr>
              <w:tabs>
                <w:tab w:val="left" w:pos="424"/>
              </w:tabs>
              <w:spacing w:before="40" w:after="40"/>
              <w:ind w:left="-1" w:firstLine="1"/>
              <w:jc w:val="both"/>
            </w:pPr>
            <w:r>
              <w:t>Тенденции развития государственного (муниципального) финансового контроля.</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24"/>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5"/>
              <w:numPr>
                <w:ilvl w:val="0"/>
                <w:numId w:val="24"/>
              </w:numPr>
              <w:tabs>
                <w:tab w:val="left" w:pos="467"/>
              </w:tabs>
              <w:spacing w:before="40" w:after="40"/>
              <w:ind w:left="0" w:firstLine="0"/>
              <w:jc w:val="both"/>
            </w:pPr>
            <w:r>
              <w:t>Решение тестовых заданий.</w:t>
            </w:r>
          </w:p>
          <w:p w:rsidR="00B9323F" w:rsidRDefault="006465C0">
            <w:pPr>
              <w:pStyle w:val="af5"/>
              <w:numPr>
                <w:ilvl w:val="0"/>
                <w:numId w:val="24"/>
              </w:numPr>
              <w:tabs>
                <w:tab w:val="left" w:pos="467"/>
              </w:tabs>
              <w:spacing w:before="40" w:after="40"/>
              <w:ind w:left="0" w:firstLine="0"/>
              <w:jc w:val="both"/>
            </w:pPr>
            <w:r>
              <w:t>Выполнение задания для самостоятельной работы.</w:t>
            </w:r>
          </w:p>
          <w:p w:rsidR="00B9323F" w:rsidRDefault="006465C0">
            <w:pPr>
              <w:pStyle w:val="af5"/>
              <w:numPr>
                <w:ilvl w:val="0"/>
                <w:numId w:val="24"/>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t>Направления совершенствования организации бюджетного процесса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32"/>
              </w:numPr>
              <w:tabs>
                <w:tab w:val="left" w:pos="424"/>
              </w:tabs>
              <w:spacing w:before="40" w:after="40"/>
              <w:ind w:left="0" w:firstLine="0"/>
              <w:jc w:val="both"/>
            </w:pPr>
            <w:r>
              <w:t>Современные тенденции в организации бюджетного процесса.</w:t>
            </w:r>
          </w:p>
          <w:p w:rsidR="00B9323F" w:rsidRDefault="006465C0">
            <w:pPr>
              <w:pStyle w:val="af5"/>
              <w:numPr>
                <w:ilvl w:val="0"/>
                <w:numId w:val="32"/>
              </w:numPr>
              <w:tabs>
                <w:tab w:val="left" w:pos="424"/>
              </w:tabs>
              <w:spacing w:before="40" w:after="40"/>
              <w:ind w:left="0" w:firstLine="0"/>
              <w:jc w:val="both"/>
            </w:pPr>
            <w:r>
              <w:t>Критерии оценки качества организации бюджетного процесса.</w:t>
            </w:r>
          </w:p>
          <w:p w:rsidR="00B9323F" w:rsidRDefault="00B9323F">
            <w:pPr>
              <w:spacing w:before="40" w:after="40"/>
              <w:jc w:val="both"/>
            </w:pP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25"/>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5"/>
              <w:numPr>
                <w:ilvl w:val="0"/>
                <w:numId w:val="25"/>
              </w:numPr>
              <w:tabs>
                <w:tab w:val="left" w:pos="467"/>
              </w:tabs>
              <w:spacing w:before="40" w:after="40"/>
              <w:ind w:left="0" w:firstLine="0"/>
              <w:jc w:val="both"/>
            </w:pPr>
            <w:r>
              <w:t>Решение тестовых заданий.</w:t>
            </w:r>
          </w:p>
          <w:p w:rsidR="00B9323F" w:rsidRDefault="006465C0">
            <w:pPr>
              <w:pStyle w:val="af5"/>
              <w:numPr>
                <w:ilvl w:val="0"/>
                <w:numId w:val="24"/>
              </w:numPr>
              <w:tabs>
                <w:tab w:val="left" w:pos="467"/>
              </w:tabs>
              <w:spacing w:before="40" w:after="40"/>
              <w:ind w:left="0" w:firstLine="0"/>
              <w:jc w:val="both"/>
            </w:pPr>
            <w:r>
              <w:t>Выполнение задания для самостоятельной работы.</w:t>
            </w:r>
          </w:p>
          <w:p w:rsidR="00B9323F" w:rsidRDefault="006465C0">
            <w:pPr>
              <w:pStyle w:val="af5"/>
              <w:numPr>
                <w:ilvl w:val="0"/>
                <w:numId w:val="24"/>
              </w:numPr>
              <w:tabs>
                <w:tab w:val="left" w:pos="467"/>
              </w:tabs>
              <w:spacing w:before="40" w:after="40"/>
              <w:ind w:left="0" w:firstLine="0"/>
              <w:jc w:val="both"/>
            </w:pPr>
            <w:r>
              <w:t>Подготовка к научной дискуссии по теме.</w:t>
            </w:r>
          </w:p>
        </w:tc>
      </w:tr>
      <w:tr w:rsidR="005B2BEB" w:rsidTr="00AE6A5C">
        <w:tc>
          <w:tcPr>
            <w:tcW w:w="10195" w:type="dxa"/>
            <w:gridSpan w:val="3"/>
            <w:tcBorders>
              <w:top w:val="single" w:sz="4" w:space="0" w:color="7F7F7F"/>
              <w:left w:val="single" w:sz="4" w:space="0" w:color="7F7F7F"/>
              <w:bottom w:val="single" w:sz="4" w:space="0" w:color="7F7F7F"/>
              <w:right w:val="single" w:sz="4" w:space="0" w:color="7F7F7F"/>
            </w:tcBorders>
            <w:shd w:val="clear" w:color="auto" w:fill="auto"/>
          </w:tcPr>
          <w:p w:rsidR="005B2BEB" w:rsidRDefault="005B2BEB" w:rsidP="005B2BEB">
            <w:pPr>
              <w:pStyle w:val="af5"/>
              <w:tabs>
                <w:tab w:val="left" w:pos="467"/>
              </w:tabs>
              <w:spacing w:before="40" w:after="40"/>
              <w:ind w:left="0"/>
              <w:jc w:val="center"/>
            </w:pPr>
            <w:r>
              <w:t>Раздел 2. Казначейские технологии исполнения бюджета</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t>Системы исполнения бюджетов</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66"/>
              </w:numPr>
              <w:tabs>
                <w:tab w:val="left" w:pos="424"/>
              </w:tabs>
              <w:spacing w:before="40" w:after="40"/>
              <w:ind w:left="0" w:firstLine="0"/>
              <w:jc w:val="both"/>
            </w:pPr>
            <w:r>
              <w:t>Изучение систем исполнения бюджета в зарубежных странах</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74"/>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5"/>
              <w:numPr>
                <w:ilvl w:val="0"/>
                <w:numId w:val="74"/>
              </w:numPr>
              <w:tabs>
                <w:tab w:val="left" w:pos="457"/>
              </w:tabs>
              <w:spacing w:before="40" w:after="40"/>
              <w:ind w:left="31" w:firstLine="0"/>
              <w:jc w:val="both"/>
            </w:pPr>
            <w:r>
              <w:t>Решение тестовых заданий.</w:t>
            </w:r>
          </w:p>
          <w:p w:rsidR="00B9323F" w:rsidRDefault="006465C0">
            <w:pPr>
              <w:pStyle w:val="af5"/>
              <w:numPr>
                <w:ilvl w:val="0"/>
                <w:numId w:val="74"/>
              </w:numPr>
              <w:tabs>
                <w:tab w:val="left" w:pos="457"/>
              </w:tabs>
              <w:spacing w:before="40" w:after="40"/>
              <w:ind w:left="31" w:firstLine="0"/>
              <w:jc w:val="both"/>
            </w:pPr>
            <w:r>
              <w:t>Выполнение задания для самостоятельной работы.</w:t>
            </w:r>
          </w:p>
          <w:p w:rsidR="00B9323F" w:rsidRDefault="006465C0">
            <w:pPr>
              <w:pStyle w:val="af5"/>
              <w:numPr>
                <w:ilvl w:val="0"/>
                <w:numId w:val="74"/>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t>Единый казначейский счет и единые счета бюджетов</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67"/>
              </w:numPr>
              <w:tabs>
                <w:tab w:val="left" w:pos="424"/>
              </w:tabs>
              <w:spacing w:before="40" w:after="40"/>
              <w:ind w:left="0" w:firstLine="0"/>
              <w:jc w:val="both"/>
            </w:pPr>
            <w:r>
              <w:t>Международный опыт организации функционирования единого казначейского счета</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75"/>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5"/>
              <w:numPr>
                <w:ilvl w:val="0"/>
                <w:numId w:val="75"/>
              </w:numPr>
              <w:tabs>
                <w:tab w:val="left" w:pos="457"/>
              </w:tabs>
              <w:spacing w:before="40" w:after="40"/>
              <w:ind w:left="31" w:firstLine="0"/>
              <w:jc w:val="both"/>
            </w:pPr>
            <w:r>
              <w:t>Решение тестовых заданий.</w:t>
            </w:r>
          </w:p>
          <w:p w:rsidR="00B9323F" w:rsidRDefault="006465C0">
            <w:pPr>
              <w:pStyle w:val="af5"/>
              <w:numPr>
                <w:ilvl w:val="0"/>
                <w:numId w:val="75"/>
              </w:numPr>
              <w:tabs>
                <w:tab w:val="left" w:pos="457"/>
              </w:tabs>
              <w:spacing w:before="40" w:after="40"/>
              <w:ind w:left="31" w:firstLine="0"/>
              <w:jc w:val="both"/>
            </w:pPr>
            <w:r>
              <w:t>Выполнение задания для самостоятельной работы.</w:t>
            </w:r>
          </w:p>
          <w:p w:rsidR="00B9323F" w:rsidRDefault="006465C0">
            <w:pPr>
              <w:pStyle w:val="af5"/>
              <w:numPr>
                <w:ilvl w:val="0"/>
                <w:numId w:val="75"/>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t>Инструменты управления ликвидностью</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68"/>
              </w:numPr>
              <w:tabs>
                <w:tab w:val="left" w:pos="424"/>
              </w:tabs>
              <w:spacing w:before="40" w:after="40"/>
              <w:ind w:left="0" w:firstLine="0"/>
              <w:jc w:val="both"/>
            </w:pPr>
            <w:r>
              <w:t>Международный опыт применения инструментов управления ликвидностью</w:t>
            </w:r>
          </w:p>
          <w:p w:rsidR="00B9323F" w:rsidRDefault="006465C0">
            <w:pPr>
              <w:pStyle w:val="af5"/>
              <w:numPr>
                <w:ilvl w:val="0"/>
                <w:numId w:val="68"/>
              </w:numPr>
              <w:tabs>
                <w:tab w:val="left" w:pos="424"/>
              </w:tabs>
              <w:spacing w:before="40" w:after="40"/>
              <w:ind w:left="0" w:firstLine="0"/>
              <w:jc w:val="both"/>
            </w:pPr>
            <w:r>
              <w:t>Международный опыт таргетирования остатка средств на едином казначейском счете</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76"/>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5"/>
              <w:numPr>
                <w:ilvl w:val="0"/>
                <w:numId w:val="76"/>
              </w:numPr>
              <w:tabs>
                <w:tab w:val="left" w:pos="457"/>
              </w:tabs>
              <w:spacing w:before="40" w:after="40"/>
              <w:ind w:left="31" w:firstLine="0"/>
              <w:jc w:val="both"/>
            </w:pPr>
            <w:r>
              <w:t>Решение тестовых заданий.</w:t>
            </w:r>
          </w:p>
          <w:p w:rsidR="00B9323F" w:rsidRDefault="006465C0">
            <w:pPr>
              <w:pStyle w:val="af5"/>
              <w:numPr>
                <w:ilvl w:val="0"/>
                <w:numId w:val="76"/>
              </w:numPr>
              <w:tabs>
                <w:tab w:val="left" w:pos="457"/>
              </w:tabs>
              <w:spacing w:before="40" w:after="40"/>
              <w:ind w:left="31" w:firstLine="0"/>
              <w:jc w:val="both"/>
            </w:pPr>
            <w:r>
              <w:t>Выполнение задания для самостоятельной работы.</w:t>
            </w:r>
          </w:p>
          <w:p w:rsidR="00B9323F" w:rsidRDefault="006465C0">
            <w:pPr>
              <w:pStyle w:val="af5"/>
              <w:numPr>
                <w:ilvl w:val="0"/>
                <w:numId w:val="76"/>
              </w:numPr>
              <w:tabs>
                <w:tab w:val="left" w:pos="457"/>
              </w:tabs>
              <w:spacing w:before="40" w:after="40"/>
              <w:ind w:left="31" w:firstLine="0"/>
              <w:jc w:val="both"/>
            </w:pPr>
            <w:r>
              <w:lastRenderedPageBreak/>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lastRenderedPageBreak/>
              <w:t>Информатизация системы исполнения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69"/>
              </w:numPr>
              <w:tabs>
                <w:tab w:val="left" w:pos="424"/>
              </w:tabs>
              <w:spacing w:before="40" w:after="40"/>
              <w:ind w:left="0" w:firstLine="0"/>
              <w:jc w:val="both"/>
            </w:pPr>
            <w:r>
              <w:t>Примеры государственных информационных систем управления общественными финансами в зарубежных странах и субъектах Российской Федерации</w:t>
            </w:r>
          </w:p>
          <w:p w:rsidR="00B9323F" w:rsidRDefault="006465C0">
            <w:pPr>
              <w:pStyle w:val="af5"/>
              <w:numPr>
                <w:ilvl w:val="0"/>
                <w:numId w:val="69"/>
              </w:numPr>
              <w:tabs>
                <w:tab w:val="left" w:pos="424"/>
              </w:tabs>
              <w:spacing w:before="40" w:after="40"/>
              <w:ind w:left="0" w:firstLine="0"/>
              <w:jc w:val="both"/>
            </w:pPr>
            <w:r>
              <w:t>Анализ перехода на единую платформу «</w:t>
            </w:r>
            <w:proofErr w:type="spellStart"/>
            <w:r>
              <w:t>Госфинтех</w:t>
            </w:r>
            <w:proofErr w:type="spellEnd"/>
            <w:r>
              <w:t>»</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77"/>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5"/>
              <w:numPr>
                <w:ilvl w:val="0"/>
                <w:numId w:val="77"/>
              </w:numPr>
              <w:tabs>
                <w:tab w:val="left" w:pos="457"/>
              </w:tabs>
              <w:spacing w:before="40" w:after="40"/>
              <w:ind w:left="31" w:firstLine="0"/>
              <w:jc w:val="both"/>
            </w:pPr>
            <w:r>
              <w:t>Решение тестовых заданий.</w:t>
            </w:r>
          </w:p>
          <w:p w:rsidR="00B9323F" w:rsidRDefault="006465C0">
            <w:pPr>
              <w:pStyle w:val="af5"/>
              <w:numPr>
                <w:ilvl w:val="0"/>
                <w:numId w:val="77"/>
              </w:numPr>
              <w:tabs>
                <w:tab w:val="left" w:pos="457"/>
              </w:tabs>
              <w:spacing w:before="40" w:after="40"/>
              <w:ind w:left="31" w:firstLine="0"/>
              <w:jc w:val="both"/>
            </w:pPr>
            <w:r>
              <w:t>Выполнение задания для самостоятельной работы.</w:t>
            </w:r>
          </w:p>
          <w:p w:rsidR="00B9323F" w:rsidRDefault="006465C0">
            <w:pPr>
              <w:pStyle w:val="af5"/>
              <w:numPr>
                <w:ilvl w:val="0"/>
                <w:numId w:val="77"/>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t>Исполнение бюджета по доходам</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70"/>
              </w:numPr>
              <w:tabs>
                <w:tab w:val="left" w:pos="424"/>
              </w:tabs>
              <w:spacing w:before="40" w:after="40"/>
              <w:ind w:left="0" w:firstLine="0"/>
              <w:jc w:val="both"/>
            </w:pPr>
            <w:r>
              <w:t>Особенности распределения акцизов на алкогольную продукцию</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78"/>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5"/>
              <w:numPr>
                <w:ilvl w:val="0"/>
                <w:numId w:val="78"/>
              </w:numPr>
              <w:tabs>
                <w:tab w:val="left" w:pos="457"/>
              </w:tabs>
              <w:spacing w:before="40" w:after="40"/>
              <w:ind w:left="31" w:firstLine="0"/>
              <w:jc w:val="both"/>
            </w:pPr>
            <w:r>
              <w:t>Решение тестовых заданий.</w:t>
            </w:r>
          </w:p>
          <w:p w:rsidR="00B9323F" w:rsidRDefault="006465C0">
            <w:pPr>
              <w:pStyle w:val="af5"/>
              <w:numPr>
                <w:ilvl w:val="0"/>
                <w:numId w:val="78"/>
              </w:numPr>
              <w:tabs>
                <w:tab w:val="left" w:pos="457"/>
              </w:tabs>
              <w:spacing w:before="40" w:after="40"/>
              <w:ind w:left="31" w:firstLine="0"/>
              <w:jc w:val="both"/>
            </w:pPr>
            <w:r>
              <w:t>Выполнение задания для самостоятельной работы.</w:t>
            </w:r>
          </w:p>
          <w:p w:rsidR="00B9323F" w:rsidRDefault="006465C0">
            <w:pPr>
              <w:pStyle w:val="af5"/>
              <w:numPr>
                <w:ilvl w:val="0"/>
                <w:numId w:val="78"/>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t>Исполнение бюджета по расходам и источникам финансирования дефицита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71"/>
              </w:numPr>
              <w:tabs>
                <w:tab w:val="left" w:pos="424"/>
              </w:tabs>
              <w:spacing w:before="40" w:after="40"/>
              <w:ind w:left="0" w:firstLine="0"/>
              <w:jc w:val="both"/>
            </w:pPr>
            <w:r>
              <w:t>Анализ применения новых платежных сервисов</w:t>
            </w:r>
          </w:p>
          <w:p w:rsidR="00B9323F" w:rsidRDefault="006465C0">
            <w:pPr>
              <w:pStyle w:val="af5"/>
              <w:numPr>
                <w:ilvl w:val="0"/>
                <w:numId w:val="71"/>
              </w:numPr>
              <w:tabs>
                <w:tab w:val="left" w:pos="424"/>
              </w:tabs>
              <w:spacing w:before="40" w:after="40"/>
              <w:ind w:left="0" w:firstLine="0"/>
              <w:jc w:val="both"/>
            </w:pPr>
            <w:r>
              <w:t>Перспективы и практика использования цифрового рубля</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79"/>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5"/>
              <w:numPr>
                <w:ilvl w:val="0"/>
                <w:numId w:val="79"/>
              </w:numPr>
              <w:tabs>
                <w:tab w:val="left" w:pos="457"/>
              </w:tabs>
              <w:spacing w:before="40" w:after="40"/>
              <w:ind w:left="31" w:firstLine="0"/>
              <w:jc w:val="both"/>
            </w:pPr>
            <w:r>
              <w:t>Решение тестовых заданий.</w:t>
            </w:r>
          </w:p>
          <w:p w:rsidR="00B9323F" w:rsidRDefault="006465C0">
            <w:pPr>
              <w:pStyle w:val="af5"/>
              <w:numPr>
                <w:ilvl w:val="0"/>
                <w:numId w:val="79"/>
              </w:numPr>
              <w:tabs>
                <w:tab w:val="left" w:pos="457"/>
              </w:tabs>
              <w:spacing w:before="40" w:after="40"/>
              <w:ind w:left="31" w:firstLine="0"/>
              <w:jc w:val="both"/>
            </w:pPr>
            <w:r>
              <w:t>Выполнение задания для самостоятельной работы.</w:t>
            </w:r>
          </w:p>
          <w:p w:rsidR="00B9323F" w:rsidRDefault="006465C0">
            <w:pPr>
              <w:pStyle w:val="af5"/>
              <w:numPr>
                <w:ilvl w:val="0"/>
                <w:numId w:val="79"/>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t>Казначейское сопровождение и бюджетный мониторинг в системе казначейских платежей</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73"/>
              </w:numPr>
              <w:tabs>
                <w:tab w:val="left" w:pos="424"/>
              </w:tabs>
              <w:spacing w:before="40" w:after="40"/>
              <w:ind w:left="0" w:firstLine="0"/>
              <w:jc w:val="both"/>
            </w:pPr>
            <w:r>
              <w:t>Казначейское сопровождение государственного оборонного заказа</w:t>
            </w:r>
          </w:p>
          <w:p w:rsidR="00B9323F" w:rsidRDefault="006465C0">
            <w:pPr>
              <w:pStyle w:val="af5"/>
              <w:numPr>
                <w:ilvl w:val="0"/>
                <w:numId w:val="73"/>
              </w:numPr>
              <w:tabs>
                <w:tab w:val="left" w:pos="424"/>
              </w:tabs>
              <w:spacing w:before="40" w:after="40"/>
              <w:ind w:left="0" w:firstLine="0"/>
              <w:jc w:val="both"/>
            </w:pPr>
            <w:r>
              <w:t>Примеры казначейского и банковского сопровождения государственных контрактов</w:t>
            </w:r>
          </w:p>
          <w:p w:rsidR="00B9323F" w:rsidRDefault="00B9323F">
            <w:pPr>
              <w:tabs>
                <w:tab w:val="left" w:pos="424"/>
              </w:tabs>
              <w:spacing w:before="40" w:after="40"/>
              <w:jc w:val="both"/>
            </w:pP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80"/>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5"/>
              <w:numPr>
                <w:ilvl w:val="0"/>
                <w:numId w:val="80"/>
              </w:numPr>
              <w:tabs>
                <w:tab w:val="left" w:pos="457"/>
              </w:tabs>
              <w:spacing w:before="40" w:after="40"/>
              <w:ind w:left="31" w:firstLine="0"/>
              <w:jc w:val="both"/>
            </w:pPr>
            <w:r>
              <w:t>Решение тестовых заданий.</w:t>
            </w:r>
          </w:p>
          <w:p w:rsidR="00B9323F" w:rsidRDefault="006465C0">
            <w:pPr>
              <w:pStyle w:val="af5"/>
              <w:numPr>
                <w:ilvl w:val="0"/>
                <w:numId w:val="80"/>
              </w:numPr>
              <w:tabs>
                <w:tab w:val="left" w:pos="457"/>
              </w:tabs>
              <w:spacing w:before="40" w:after="40"/>
              <w:ind w:left="31" w:firstLine="0"/>
              <w:jc w:val="both"/>
            </w:pPr>
            <w:r>
              <w:t>Выполнение задания для самостоятельной работы.</w:t>
            </w:r>
          </w:p>
          <w:p w:rsidR="00B9323F" w:rsidRDefault="006465C0">
            <w:pPr>
              <w:pStyle w:val="af5"/>
              <w:numPr>
                <w:ilvl w:val="0"/>
                <w:numId w:val="80"/>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tabs>
                <w:tab w:val="left" w:pos="450"/>
              </w:tabs>
              <w:spacing w:before="40" w:after="40"/>
              <w:ind w:left="0"/>
              <w:jc w:val="both"/>
            </w:pPr>
            <w:r>
              <w:t xml:space="preserve"> Казначейские технологии исполнения бюджета для граждан</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5"/>
              <w:numPr>
                <w:ilvl w:val="0"/>
                <w:numId w:val="72"/>
              </w:numPr>
              <w:tabs>
                <w:tab w:val="left" w:pos="424"/>
              </w:tabs>
              <w:spacing w:before="40" w:after="40"/>
              <w:ind w:left="0" w:firstLine="0"/>
              <w:jc w:val="both"/>
            </w:pPr>
            <w:r>
              <w:t xml:space="preserve">Анализ механизма «социального казначейства». Примеры реализация электронных сертификатов в субъектах федерации. </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5"/>
              <w:numPr>
                <w:ilvl w:val="0"/>
                <w:numId w:val="81"/>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5"/>
              <w:numPr>
                <w:ilvl w:val="0"/>
                <w:numId w:val="81"/>
              </w:numPr>
              <w:tabs>
                <w:tab w:val="left" w:pos="457"/>
              </w:tabs>
              <w:spacing w:before="40" w:after="40"/>
              <w:ind w:left="31" w:firstLine="0"/>
              <w:jc w:val="both"/>
            </w:pPr>
            <w:r>
              <w:t>Решение тестовых заданий.</w:t>
            </w:r>
          </w:p>
          <w:p w:rsidR="00B9323F" w:rsidRDefault="006465C0">
            <w:pPr>
              <w:pStyle w:val="af5"/>
              <w:numPr>
                <w:ilvl w:val="0"/>
                <w:numId w:val="81"/>
              </w:numPr>
              <w:tabs>
                <w:tab w:val="left" w:pos="457"/>
              </w:tabs>
              <w:spacing w:before="40" w:after="40"/>
              <w:ind w:left="31" w:firstLine="0"/>
              <w:jc w:val="both"/>
            </w:pPr>
            <w:r>
              <w:t>Выполнение задания для самостоятельной работы.</w:t>
            </w:r>
          </w:p>
          <w:p w:rsidR="00B9323F" w:rsidRDefault="006465C0">
            <w:pPr>
              <w:pStyle w:val="af5"/>
              <w:numPr>
                <w:ilvl w:val="0"/>
                <w:numId w:val="81"/>
              </w:numPr>
              <w:tabs>
                <w:tab w:val="left" w:pos="457"/>
              </w:tabs>
              <w:spacing w:before="40" w:after="40"/>
              <w:ind w:left="31" w:firstLine="0"/>
              <w:jc w:val="both"/>
            </w:pPr>
            <w:r>
              <w:t>Подготовка к дискуссии по теме.</w:t>
            </w:r>
          </w:p>
        </w:tc>
      </w:tr>
    </w:tbl>
    <w:p w:rsidR="00B9323F" w:rsidRDefault="006465C0">
      <w:pPr>
        <w:pStyle w:val="1"/>
        <w:spacing w:beforeAutospacing="1" w:afterAutospacing="1"/>
        <w:rPr>
          <w:rFonts w:ascii="Times New Roman" w:hAnsi="Times New Roman" w:cs="Times New Roman"/>
          <w:b/>
          <w:color w:val="auto"/>
          <w:sz w:val="28"/>
          <w:szCs w:val="28"/>
        </w:rPr>
      </w:pPr>
      <w:bookmarkStart w:id="7" w:name="_Toc84922279"/>
      <w:r>
        <w:rPr>
          <w:rFonts w:ascii="Times New Roman" w:hAnsi="Times New Roman" w:cs="Times New Roman"/>
          <w:b/>
          <w:color w:val="auto"/>
          <w:sz w:val="28"/>
          <w:szCs w:val="28"/>
        </w:rPr>
        <w:lastRenderedPageBreak/>
        <w:t>6.2. Перечень вопросов, заданий, тем для подготовки к текущему контролю</w:t>
      </w:r>
      <w:bookmarkEnd w:id="7"/>
    </w:p>
    <w:p w:rsidR="00B9323F" w:rsidRDefault="006465C0">
      <w:pPr>
        <w:pStyle w:val="af"/>
        <w:rPr>
          <w:b w:val="0"/>
          <w:szCs w:val="28"/>
        </w:rPr>
      </w:pPr>
      <w:r>
        <w:rPr>
          <w:b w:val="0"/>
          <w:szCs w:val="28"/>
        </w:rPr>
        <w:t>Задания для самостоятельной работы</w:t>
      </w:r>
    </w:p>
    <w:p w:rsidR="00B9323F" w:rsidRDefault="00B9323F">
      <w:pPr>
        <w:pStyle w:val="af"/>
        <w:rPr>
          <w:b w:val="0"/>
          <w:szCs w:val="28"/>
        </w:rPr>
      </w:pPr>
    </w:p>
    <w:p w:rsidR="00B9323F" w:rsidRDefault="006465C0">
      <w:pPr>
        <w:pStyle w:val="afa"/>
        <w:numPr>
          <w:ilvl w:val="0"/>
          <w:numId w:val="35"/>
        </w:numPr>
        <w:shd w:val="clear" w:color="auto" w:fill="FFFFFF"/>
        <w:spacing w:before="120" w:beforeAutospacing="0" w:after="120" w:afterAutospacing="0"/>
        <w:ind w:left="714" w:hanging="357"/>
        <w:rPr>
          <w:sz w:val="28"/>
          <w:szCs w:val="28"/>
        </w:rPr>
      </w:pPr>
      <w:r>
        <w:rPr>
          <w:sz w:val="28"/>
          <w:szCs w:val="28"/>
        </w:rPr>
        <w:t>Задание по теме «Участники бюджетного процесса»</w:t>
      </w:r>
    </w:p>
    <w:p w:rsidR="00B9323F" w:rsidRDefault="006465C0">
      <w:pPr>
        <w:jc w:val="both"/>
        <w:rPr>
          <w:sz w:val="28"/>
          <w:szCs w:val="28"/>
        </w:rPr>
      </w:pPr>
      <w:r>
        <w:rPr>
          <w:sz w:val="28"/>
          <w:szCs w:val="28"/>
        </w:rPr>
        <w:t xml:space="preserve">Для субъекта Российской Федерации (на выбор) назовите: </w:t>
      </w:r>
    </w:p>
    <w:p w:rsidR="00B9323F" w:rsidRDefault="006465C0">
      <w:pPr>
        <w:pStyle w:val="af5"/>
        <w:numPr>
          <w:ilvl w:val="0"/>
          <w:numId w:val="40"/>
        </w:numPr>
        <w:tabs>
          <w:tab w:val="left" w:pos="426"/>
        </w:tabs>
        <w:ind w:left="0" w:firstLine="0"/>
        <w:jc w:val="both"/>
        <w:rPr>
          <w:sz w:val="28"/>
          <w:szCs w:val="28"/>
        </w:rPr>
      </w:pPr>
      <w:r>
        <w:rPr>
          <w:sz w:val="28"/>
          <w:szCs w:val="28"/>
        </w:rPr>
        <w:t xml:space="preserve">закон, который регулирует особенности осуществления бюджетного процесса в соответствующем субъекте Российской Федерации; </w:t>
      </w:r>
    </w:p>
    <w:p w:rsidR="00B9323F" w:rsidRDefault="006465C0">
      <w:pPr>
        <w:pStyle w:val="af5"/>
        <w:numPr>
          <w:ilvl w:val="0"/>
          <w:numId w:val="40"/>
        </w:numPr>
        <w:tabs>
          <w:tab w:val="left" w:pos="426"/>
        </w:tabs>
        <w:ind w:left="0" w:firstLine="0"/>
        <w:jc w:val="both"/>
        <w:rPr>
          <w:sz w:val="28"/>
          <w:szCs w:val="28"/>
        </w:rPr>
      </w:pPr>
      <w:r>
        <w:rPr>
          <w:sz w:val="28"/>
          <w:szCs w:val="28"/>
        </w:rPr>
        <w:t xml:space="preserve">участников бюджетного процесса в соответствующем субъекте Российской Федерации (с указанием наименований органов государственной власти). </w:t>
      </w:r>
    </w:p>
    <w:p w:rsidR="00B9323F" w:rsidRDefault="006465C0">
      <w:pPr>
        <w:jc w:val="both"/>
        <w:rPr>
          <w:sz w:val="28"/>
          <w:szCs w:val="28"/>
        </w:rPr>
      </w:pPr>
      <w:r>
        <w:rPr>
          <w:sz w:val="28"/>
          <w:szCs w:val="28"/>
        </w:rPr>
        <w:t xml:space="preserve">Приведите примеры: </w:t>
      </w:r>
    </w:p>
    <w:p w:rsidR="00B9323F" w:rsidRDefault="006465C0">
      <w:pPr>
        <w:jc w:val="both"/>
        <w:rPr>
          <w:sz w:val="28"/>
          <w:szCs w:val="28"/>
        </w:rPr>
      </w:pPr>
      <w:r>
        <w:rPr>
          <w:sz w:val="28"/>
          <w:szCs w:val="28"/>
        </w:rPr>
        <w:t xml:space="preserve">а) главных администраторов доходов бюджета субъекта Российской Федерации и администрируемые ими доходы (три примера), </w:t>
      </w:r>
    </w:p>
    <w:p w:rsidR="00B9323F" w:rsidRDefault="006465C0">
      <w:pPr>
        <w:jc w:val="both"/>
        <w:rPr>
          <w:sz w:val="28"/>
          <w:szCs w:val="28"/>
        </w:rPr>
      </w:pPr>
      <w:r>
        <w:rPr>
          <w:sz w:val="28"/>
          <w:szCs w:val="28"/>
        </w:rPr>
        <w:t xml:space="preserve">б) главных администраторов источников финансирования дефицита бюджета субъекта Российской Федерации и администрируемые ими источники финансирования дефицита бюджета (три примера), </w:t>
      </w:r>
    </w:p>
    <w:p w:rsidR="00B9323F" w:rsidRDefault="006465C0">
      <w:pPr>
        <w:jc w:val="both"/>
        <w:rPr>
          <w:sz w:val="28"/>
          <w:szCs w:val="28"/>
        </w:rPr>
      </w:pPr>
      <w:r>
        <w:rPr>
          <w:sz w:val="28"/>
          <w:szCs w:val="28"/>
        </w:rPr>
        <w:t>в) главных распорядителей бюджетных средств бюджета субъекта Российской Федерации (три примера) и подведомственных им получателей бюджетных средств (по три примера для каждого ГРБС).</w:t>
      </w:r>
    </w:p>
    <w:p w:rsidR="00B9323F" w:rsidRDefault="006465C0">
      <w:pPr>
        <w:jc w:val="both"/>
        <w:rPr>
          <w:sz w:val="28"/>
          <w:szCs w:val="28"/>
        </w:rPr>
      </w:pPr>
      <w:r>
        <w:rPr>
          <w:sz w:val="28"/>
          <w:szCs w:val="28"/>
        </w:rPr>
        <w:t>Выполняйте задание для условий текущего года. Результаты выполненной работы представьте в виде аналитической записки. В случае, если невозможно привести три примера каких-то участников бюджетного процесса, укажите причину, почему это невозможно сделать. Укажите источники данных, которые Вы использовали для выполнения задания.</w:t>
      </w:r>
    </w:p>
    <w:p w:rsidR="00B9323F" w:rsidRDefault="00B9323F">
      <w:pPr>
        <w:rPr>
          <w:sz w:val="28"/>
          <w:szCs w:val="28"/>
        </w:rPr>
      </w:pPr>
    </w:p>
    <w:p w:rsidR="00B9323F" w:rsidRDefault="006465C0">
      <w:pPr>
        <w:pStyle w:val="afa"/>
        <w:numPr>
          <w:ilvl w:val="0"/>
          <w:numId w:val="35"/>
        </w:numPr>
        <w:shd w:val="clear" w:color="auto" w:fill="FFFFFF"/>
        <w:spacing w:before="120" w:beforeAutospacing="0" w:after="120" w:afterAutospacing="0"/>
        <w:ind w:left="714" w:hanging="357"/>
        <w:rPr>
          <w:sz w:val="28"/>
          <w:szCs w:val="28"/>
        </w:rPr>
      </w:pPr>
      <w:r>
        <w:rPr>
          <w:sz w:val="28"/>
          <w:szCs w:val="28"/>
        </w:rPr>
        <w:t>Задание по теме «Составление проекта бюджета» (реализация принципа достоверности бюджета)</w:t>
      </w:r>
    </w:p>
    <w:p w:rsidR="00B9323F" w:rsidRDefault="006465C0">
      <w:pPr>
        <w:pStyle w:val="afa"/>
        <w:shd w:val="clear" w:color="auto" w:fill="FFFFFF"/>
        <w:spacing w:beforeAutospacing="0" w:afterAutospacing="0"/>
        <w:jc w:val="both"/>
        <w:rPr>
          <w:sz w:val="28"/>
          <w:szCs w:val="28"/>
        </w:rPr>
      </w:pPr>
      <w:r>
        <w:rPr>
          <w:sz w:val="28"/>
          <w:szCs w:val="28"/>
        </w:rPr>
        <w:t>На примере трех субъектов Российской Федерации (на выбор) проведите анализ изменений параметров бюджета субъекта Российской Федерации за отчетный финансовый год в части: </w:t>
      </w:r>
    </w:p>
    <w:p w:rsidR="00B9323F" w:rsidRDefault="006465C0">
      <w:pPr>
        <w:pStyle w:val="afa"/>
        <w:numPr>
          <w:ilvl w:val="0"/>
          <w:numId w:val="36"/>
        </w:numPr>
        <w:shd w:val="clear" w:color="auto" w:fill="FFFFFF"/>
        <w:tabs>
          <w:tab w:val="left" w:pos="426"/>
        </w:tabs>
        <w:spacing w:beforeAutospacing="0" w:afterAutospacing="0"/>
        <w:ind w:left="0" w:firstLine="0"/>
        <w:jc w:val="both"/>
        <w:rPr>
          <w:sz w:val="28"/>
          <w:szCs w:val="28"/>
        </w:rPr>
      </w:pPr>
      <w:r>
        <w:rPr>
          <w:sz w:val="28"/>
          <w:szCs w:val="28"/>
        </w:rPr>
        <w:t>объема доходов бюджета, в том числе с детализацией по группам: налоговые и неналоговые доходы, безвозмездные поступления; </w:t>
      </w:r>
    </w:p>
    <w:p w:rsidR="00B9323F" w:rsidRDefault="006465C0">
      <w:pPr>
        <w:pStyle w:val="afa"/>
        <w:numPr>
          <w:ilvl w:val="0"/>
          <w:numId w:val="36"/>
        </w:numPr>
        <w:shd w:val="clear" w:color="auto" w:fill="FFFFFF"/>
        <w:tabs>
          <w:tab w:val="left" w:pos="426"/>
        </w:tabs>
        <w:spacing w:beforeAutospacing="0" w:afterAutospacing="0"/>
        <w:ind w:left="0" w:firstLine="0"/>
        <w:jc w:val="both"/>
        <w:rPr>
          <w:sz w:val="28"/>
          <w:szCs w:val="28"/>
        </w:rPr>
      </w:pPr>
      <w:r>
        <w:rPr>
          <w:sz w:val="28"/>
          <w:szCs w:val="28"/>
        </w:rPr>
        <w:t>объема расходов бюджета.</w:t>
      </w:r>
    </w:p>
    <w:p w:rsidR="00B9323F" w:rsidRDefault="006465C0">
      <w:pPr>
        <w:pStyle w:val="afa"/>
        <w:shd w:val="clear" w:color="auto" w:fill="FFFFFF"/>
        <w:spacing w:beforeAutospacing="0" w:afterAutospacing="0"/>
        <w:jc w:val="both"/>
        <w:rPr>
          <w:sz w:val="28"/>
          <w:szCs w:val="28"/>
        </w:rPr>
      </w:pPr>
      <w:r>
        <w:rPr>
          <w:sz w:val="28"/>
          <w:szCs w:val="28"/>
        </w:rPr>
        <w:t>Используйте для проведения анализа следующие данные:</w:t>
      </w:r>
    </w:p>
    <w:p w:rsidR="00B9323F" w:rsidRDefault="006465C0">
      <w:pPr>
        <w:pStyle w:val="afa"/>
        <w:numPr>
          <w:ilvl w:val="0"/>
          <w:numId w:val="42"/>
        </w:numPr>
        <w:shd w:val="clear" w:color="auto" w:fill="FFFFFF"/>
        <w:tabs>
          <w:tab w:val="left" w:pos="426"/>
        </w:tabs>
        <w:spacing w:beforeAutospacing="0" w:afterAutospacing="0"/>
        <w:ind w:left="0" w:firstLine="0"/>
        <w:jc w:val="both"/>
        <w:rPr>
          <w:sz w:val="28"/>
          <w:szCs w:val="28"/>
        </w:rPr>
      </w:pPr>
      <w:r>
        <w:rPr>
          <w:sz w:val="28"/>
          <w:szCs w:val="28"/>
        </w:rPr>
        <w:t>первоначально утвержденный план (прогноз), источник данных: закон о бюджете, принятый первоначально;</w:t>
      </w:r>
    </w:p>
    <w:p w:rsidR="00B9323F" w:rsidRDefault="006465C0">
      <w:pPr>
        <w:pStyle w:val="afa"/>
        <w:numPr>
          <w:ilvl w:val="0"/>
          <w:numId w:val="42"/>
        </w:numPr>
        <w:shd w:val="clear" w:color="auto" w:fill="FFFFFF"/>
        <w:tabs>
          <w:tab w:val="left" w:pos="426"/>
        </w:tabs>
        <w:spacing w:beforeAutospacing="0" w:afterAutospacing="0"/>
        <w:ind w:left="0" w:firstLine="0"/>
        <w:jc w:val="both"/>
        <w:rPr>
          <w:sz w:val="28"/>
          <w:szCs w:val="28"/>
        </w:rPr>
      </w:pPr>
      <w:r>
        <w:rPr>
          <w:sz w:val="28"/>
          <w:szCs w:val="28"/>
        </w:rPr>
        <w:t>уточненный план, источник данных: закон о бюджете в редакции последних изменений;</w:t>
      </w:r>
    </w:p>
    <w:p w:rsidR="00B9323F" w:rsidRDefault="006465C0">
      <w:pPr>
        <w:pStyle w:val="afa"/>
        <w:numPr>
          <w:ilvl w:val="0"/>
          <w:numId w:val="42"/>
        </w:numPr>
        <w:shd w:val="clear" w:color="auto" w:fill="FFFFFF"/>
        <w:tabs>
          <w:tab w:val="left" w:pos="426"/>
        </w:tabs>
        <w:spacing w:beforeAutospacing="0" w:afterAutospacing="0"/>
        <w:ind w:left="0" w:firstLine="0"/>
        <w:jc w:val="both"/>
        <w:rPr>
          <w:sz w:val="28"/>
          <w:szCs w:val="28"/>
        </w:rPr>
      </w:pPr>
      <w:r>
        <w:rPr>
          <w:sz w:val="28"/>
          <w:szCs w:val="28"/>
        </w:rPr>
        <w:t>факт, источник данных: отчет об исполнении бюджета или закон об исполнении бюджета.</w:t>
      </w:r>
    </w:p>
    <w:p w:rsidR="00B9323F" w:rsidRDefault="006465C0">
      <w:pPr>
        <w:pStyle w:val="afa"/>
        <w:widowControl w:val="0"/>
        <w:shd w:val="clear" w:color="auto" w:fill="FFFFFF"/>
        <w:tabs>
          <w:tab w:val="left" w:pos="426"/>
        </w:tabs>
        <w:spacing w:beforeAutospacing="0" w:afterAutospacing="0"/>
        <w:jc w:val="both"/>
        <w:rPr>
          <w:sz w:val="28"/>
          <w:szCs w:val="28"/>
        </w:rPr>
      </w:pPr>
      <w:r>
        <w:rPr>
          <w:sz w:val="28"/>
          <w:szCs w:val="28"/>
        </w:rPr>
        <w:t xml:space="preserve">Сопоставьте первоначальный план, уточненный план и фактическое исполнение, рассчитайте абсолютные (в млн рублей) и относительные (в %) отклонения фактического </w:t>
      </w:r>
      <w:r>
        <w:rPr>
          <w:sz w:val="28"/>
          <w:szCs w:val="28"/>
        </w:rPr>
        <w:lastRenderedPageBreak/>
        <w:t>исполнения от первоначального плана и от уточненного плана. Результаты выполнения задачи представьте в виде таблицы. Укажите, сколько принято законов о внесении изменений в бюджет соответствующего субъекта Российской Федерации за отчетный год. Сделайте выводы о реализации принципа достоверности, а также о причинах, оказывающих влияние на данную ситуацию. Результаты представьте в виде комментария к таблице.</w:t>
      </w:r>
    </w:p>
    <w:p w:rsidR="00B9323F" w:rsidRDefault="00B9323F">
      <w:pPr>
        <w:pStyle w:val="afa"/>
        <w:widowControl w:val="0"/>
        <w:shd w:val="clear" w:color="auto" w:fill="FFFFFF"/>
        <w:tabs>
          <w:tab w:val="left" w:pos="426"/>
        </w:tabs>
        <w:spacing w:beforeAutospacing="0" w:afterAutospacing="0"/>
        <w:jc w:val="both"/>
        <w:rPr>
          <w:sz w:val="28"/>
          <w:szCs w:val="28"/>
        </w:rPr>
      </w:pPr>
    </w:p>
    <w:p w:rsidR="00B9323F" w:rsidRDefault="006465C0">
      <w:pPr>
        <w:pStyle w:val="afa"/>
        <w:numPr>
          <w:ilvl w:val="0"/>
          <w:numId w:val="35"/>
        </w:numPr>
        <w:shd w:val="clear" w:color="auto" w:fill="FFFFFF"/>
        <w:spacing w:before="120" w:beforeAutospacing="0" w:after="120" w:afterAutospacing="0"/>
        <w:ind w:left="714" w:hanging="357"/>
        <w:rPr>
          <w:sz w:val="28"/>
          <w:szCs w:val="28"/>
        </w:rPr>
      </w:pPr>
      <w:r>
        <w:rPr>
          <w:sz w:val="28"/>
          <w:szCs w:val="28"/>
        </w:rPr>
        <w:t>Задание по теме «Составление проекта бюджета» (соответствие дефицита бюджета субъекта Российской Федерации требованиям Бюджетного кодекса Российской Федерации)</w:t>
      </w:r>
    </w:p>
    <w:p w:rsidR="00B9323F" w:rsidRDefault="006465C0">
      <w:pPr>
        <w:jc w:val="both"/>
        <w:rPr>
          <w:sz w:val="28"/>
          <w:szCs w:val="28"/>
        </w:rPr>
      </w:pPr>
      <w:r>
        <w:rPr>
          <w:sz w:val="28"/>
          <w:szCs w:val="28"/>
        </w:rPr>
        <w:t xml:space="preserve">Определите, соответствует ли требованиям Бюджетного кодекса Российской Федерации дефицит бюджета субъекта Российской Федерации (на выбор) за отчетный год по принятому первоначально закону, закону с учетом всех изменений и фактическому исполнению. Ответьте на вопрос: «Сколько процентов общего </w:t>
      </w:r>
      <w:r w:rsidR="005B2BEB">
        <w:rPr>
          <w:sz w:val="28"/>
          <w:szCs w:val="28"/>
        </w:rPr>
        <w:t>объема доходов</w:t>
      </w:r>
      <w:r>
        <w:rPr>
          <w:sz w:val="28"/>
          <w:szCs w:val="28"/>
        </w:rPr>
        <w:t xml:space="preserve"> бюджета без учета безвозмездных поступлений составляет дефицит?». Для выполнения задания используйте статью 92.1 Бюджетного кодекса Российской Федерации.</w:t>
      </w:r>
    </w:p>
    <w:p w:rsidR="00B9323F" w:rsidRDefault="00B9323F">
      <w:pPr>
        <w:rPr>
          <w:sz w:val="28"/>
          <w:szCs w:val="28"/>
        </w:rPr>
      </w:pPr>
    </w:p>
    <w:p w:rsidR="00B9323F" w:rsidRDefault="006465C0">
      <w:pPr>
        <w:pStyle w:val="afa"/>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«Рассмотрение и утверждение бюджета» (соответствие проекта бюджета и материалов к нему требованиям бюджетного законодательства)</w:t>
      </w:r>
    </w:p>
    <w:p w:rsidR="00B9323F" w:rsidRDefault="006465C0">
      <w:pPr>
        <w:pStyle w:val="af5"/>
        <w:numPr>
          <w:ilvl w:val="0"/>
          <w:numId w:val="37"/>
        </w:numPr>
        <w:tabs>
          <w:tab w:val="left" w:pos="426"/>
        </w:tabs>
        <w:ind w:left="0" w:firstLine="0"/>
        <w:jc w:val="both"/>
        <w:rPr>
          <w:sz w:val="28"/>
          <w:szCs w:val="28"/>
        </w:rPr>
      </w:pPr>
      <w:r>
        <w:rPr>
          <w:sz w:val="28"/>
          <w:szCs w:val="28"/>
        </w:rPr>
        <w:t>Сопоставьте требования пунктов 1, 2 и 3 статьи 184.1 Бюджетного кодекса Российской Федерации и проекта федерального закона о федеральном бюджете на очередной финансовый год и плановый период, внесенного в Государственную Думу Федерального Собрания Российской Федерации. Результаты анализа представьте в таблице по следующей форме:</w:t>
      </w:r>
    </w:p>
    <w:tbl>
      <w:tblPr>
        <w:tblStyle w:val="aff"/>
        <w:tblW w:w="10206" w:type="dxa"/>
        <w:tblInd w:w="-5" w:type="dxa"/>
        <w:tblLook w:val="04A0" w:firstRow="1" w:lastRow="0" w:firstColumn="1" w:lastColumn="0" w:noHBand="0" w:noVBand="1"/>
      </w:tblPr>
      <w:tblGrid>
        <w:gridCol w:w="565"/>
        <w:gridCol w:w="4111"/>
        <w:gridCol w:w="5530"/>
      </w:tblGrid>
      <w:tr w:rsidR="00B9323F">
        <w:tc>
          <w:tcPr>
            <w:tcW w:w="565"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5"/>
              <w:tabs>
                <w:tab w:val="left" w:pos="1134"/>
              </w:tabs>
              <w:spacing w:before="40" w:after="40"/>
              <w:ind w:left="0"/>
              <w:jc w:val="center"/>
            </w:pPr>
            <w:r>
              <w:t>№ п/п</w:t>
            </w:r>
          </w:p>
        </w:tc>
        <w:tc>
          <w:tcPr>
            <w:tcW w:w="4111"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5"/>
              <w:tabs>
                <w:tab w:val="left" w:pos="1134"/>
              </w:tabs>
              <w:spacing w:before="40" w:after="40"/>
              <w:ind w:left="0"/>
              <w:jc w:val="center"/>
            </w:pPr>
            <w:r>
              <w:t>Требования пунктов 1, 2 и 3 статьи 184.1 Бюджетного кодекса Российской Федерации</w:t>
            </w:r>
          </w:p>
        </w:tc>
        <w:tc>
          <w:tcPr>
            <w:tcW w:w="5530"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5"/>
              <w:tabs>
                <w:tab w:val="left" w:pos="1134"/>
              </w:tabs>
              <w:spacing w:before="40" w:after="40"/>
              <w:ind w:left="0"/>
              <w:jc w:val="center"/>
            </w:pPr>
            <w:r>
              <w:t>Номер соответствующей статьи и (или) приложения в проекте закона «О федеральном бюджете на 2022 год и на плановый период 2023 и 2024 годов»</w:t>
            </w:r>
          </w:p>
        </w:tc>
      </w:tr>
      <w:tr w:rsidR="00B9323F">
        <w:tc>
          <w:tcPr>
            <w:tcW w:w="565" w:type="dxa"/>
            <w:tcBorders>
              <w:top w:val="single" w:sz="4" w:space="0" w:color="BFBFBF"/>
              <w:left w:val="single" w:sz="4" w:space="0" w:color="BFBFBF"/>
              <w:bottom w:val="single" w:sz="4" w:space="0" w:color="BFBFBF"/>
              <w:right w:val="single" w:sz="4" w:space="0" w:color="BFBFBF"/>
            </w:tcBorders>
          </w:tcPr>
          <w:p w:rsidR="00B9323F" w:rsidRDefault="00B9323F">
            <w:pPr>
              <w:pStyle w:val="af5"/>
              <w:tabs>
                <w:tab w:val="left" w:pos="1134"/>
              </w:tabs>
              <w:spacing w:before="40" w:after="40"/>
              <w:ind w:left="0"/>
              <w:jc w:val="both"/>
            </w:pPr>
          </w:p>
        </w:tc>
        <w:tc>
          <w:tcPr>
            <w:tcW w:w="4111" w:type="dxa"/>
            <w:tcBorders>
              <w:top w:val="single" w:sz="4" w:space="0" w:color="BFBFBF"/>
              <w:left w:val="single" w:sz="4" w:space="0" w:color="BFBFBF"/>
              <w:bottom w:val="single" w:sz="4" w:space="0" w:color="BFBFBF"/>
              <w:right w:val="single" w:sz="4" w:space="0" w:color="BFBFBF"/>
            </w:tcBorders>
          </w:tcPr>
          <w:p w:rsidR="00B9323F" w:rsidRDefault="00B9323F">
            <w:pPr>
              <w:pStyle w:val="af5"/>
              <w:tabs>
                <w:tab w:val="left" w:pos="1134"/>
              </w:tabs>
              <w:spacing w:before="40" w:after="40"/>
              <w:ind w:left="0"/>
              <w:jc w:val="both"/>
            </w:pPr>
          </w:p>
        </w:tc>
        <w:tc>
          <w:tcPr>
            <w:tcW w:w="5530" w:type="dxa"/>
            <w:tcBorders>
              <w:top w:val="single" w:sz="4" w:space="0" w:color="BFBFBF"/>
              <w:left w:val="single" w:sz="4" w:space="0" w:color="BFBFBF"/>
              <w:bottom w:val="single" w:sz="4" w:space="0" w:color="BFBFBF"/>
              <w:right w:val="single" w:sz="4" w:space="0" w:color="BFBFBF"/>
            </w:tcBorders>
          </w:tcPr>
          <w:p w:rsidR="00B9323F" w:rsidRDefault="00B9323F">
            <w:pPr>
              <w:pStyle w:val="af5"/>
              <w:tabs>
                <w:tab w:val="left" w:pos="1134"/>
              </w:tabs>
              <w:spacing w:before="40" w:after="40"/>
              <w:ind w:left="0"/>
              <w:jc w:val="both"/>
            </w:pPr>
          </w:p>
        </w:tc>
      </w:tr>
    </w:tbl>
    <w:p w:rsidR="00B9323F" w:rsidRDefault="006465C0">
      <w:pPr>
        <w:jc w:val="both"/>
        <w:rPr>
          <w:sz w:val="28"/>
          <w:szCs w:val="28"/>
        </w:rPr>
      </w:pPr>
      <w:r>
        <w:rPr>
          <w:sz w:val="28"/>
          <w:szCs w:val="28"/>
        </w:rPr>
        <w:t xml:space="preserve">По результатам проведенного анализа сделайте вывод, все ли требования указанных пунктов Бюджетного кодекса Российской Федерации выполнены. </w:t>
      </w:r>
    </w:p>
    <w:p w:rsidR="00B9323F" w:rsidRDefault="006465C0">
      <w:pPr>
        <w:pStyle w:val="af5"/>
        <w:numPr>
          <w:ilvl w:val="0"/>
          <w:numId w:val="37"/>
        </w:numPr>
        <w:tabs>
          <w:tab w:val="left" w:pos="426"/>
        </w:tabs>
        <w:ind w:left="0" w:firstLine="0"/>
        <w:jc w:val="both"/>
        <w:rPr>
          <w:sz w:val="28"/>
          <w:szCs w:val="28"/>
        </w:rPr>
      </w:pPr>
      <w:r>
        <w:rPr>
          <w:sz w:val="28"/>
          <w:szCs w:val="28"/>
        </w:rPr>
        <w:t xml:space="preserve">Сопоставьте требования пункта 4 статьи 192 Бюджетного кодекса Российской Федерации и </w:t>
      </w:r>
      <w:r w:rsidR="005B2BEB">
        <w:rPr>
          <w:sz w:val="28"/>
          <w:szCs w:val="28"/>
        </w:rPr>
        <w:t>документы,</w:t>
      </w:r>
      <w:r>
        <w:rPr>
          <w:sz w:val="28"/>
          <w:szCs w:val="28"/>
        </w:rPr>
        <w:t xml:space="preserve"> и материалы, с которыми проект федерального закона о федеральном бюджете на очередной финансовый год и плановый период внесен в Государственную Думу Федерального Собрания Российской Федерации. Результаты анализа представьте в таблице по следующей форме:</w:t>
      </w:r>
    </w:p>
    <w:tbl>
      <w:tblPr>
        <w:tblStyle w:val="aff"/>
        <w:tblW w:w="10206" w:type="dxa"/>
        <w:tblInd w:w="-5" w:type="dxa"/>
        <w:tblLook w:val="04A0" w:firstRow="1" w:lastRow="0" w:firstColumn="1" w:lastColumn="0" w:noHBand="0" w:noVBand="1"/>
      </w:tblPr>
      <w:tblGrid>
        <w:gridCol w:w="565"/>
        <w:gridCol w:w="3971"/>
        <w:gridCol w:w="5670"/>
      </w:tblGrid>
      <w:tr w:rsidR="00B9323F">
        <w:tc>
          <w:tcPr>
            <w:tcW w:w="565"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5"/>
              <w:keepNext/>
              <w:tabs>
                <w:tab w:val="left" w:pos="1134"/>
              </w:tabs>
              <w:spacing w:before="40" w:after="40"/>
              <w:ind w:left="0"/>
              <w:jc w:val="center"/>
            </w:pPr>
            <w:r>
              <w:t>№ п/п</w:t>
            </w:r>
          </w:p>
        </w:tc>
        <w:tc>
          <w:tcPr>
            <w:tcW w:w="3971"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5"/>
              <w:keepNext/>
              <w:tabs>
                <w:tab w:val="left" w:pos="1134"/>
              </w:tabs>
              <w:spacing w:before="40" w:after="40"/>
              <w:ind w:left="0"/>
              <w:jc w:val="center"/>
            </w:pPr>
            <w:r>
              <w:t>Требования пункта 4 статьи 192 Бюджетного кодекса Российской Федерации</w:t>
            </w:r>
          </w:p>
        </w:tc>
        <w:tc>
          <w:tcPr>
            <w:tcW w:w="5670"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5"/>
              <w:keepNext/>
              <w:tabs>
                <w:tab w:val="left" w:pos="1134"/>
              </w:tabs>
              <w:spacing w:before="40" w:after="40"/>
              <w:ind w:left="0"/>
              <w:jc w:val="center"/>
            </w:pPr>
            <w:r>
              <w:t xml:space="preserve">Наименование соответствующих документов (материалов), которые представлены вместе с проектом закона «О федеральном бюджете на 2022 год и на плановый период 2023 и 2024 </w:t>
            </w:r>
            <w:r w:rsidR="005B2BEB">
              <w:t>годов» *</w:t>
            </w:r>
          </w:p>
        </w:tc>
      </w:tr>
      <w:tr w:rsidR="00B9323F">
        <w:tc>
          <w:tcPr>
            <w:tcW w:w="565" w:type="dxa"/>
            <w:tcBorders>
              <w:top w:val="single" w:sz="4" w:space="0" w:color="BFBFBF"/>
              <w:left w:val="single" w:sz="4" w:space="0" w:color="BFBFBF"/>
              <w:bottom w:val="single" w:sz="4" w:space="0" w:color="BFBFBF"/>
              <w:right w:val="single" w:sz="4" w:space="0" w:color="BFBFBF"/>
            </w:tcBorders>
          </w:tcPr>
          <w:p w:rsidR="00B9323F" w:rsidRDefault="00B9323F">
            <w:pPr>
              <w:pStyle w:val="af5"/>
              <w:tabs>
                <w:tab w:val="left" w:pos="1134"/>
              </w:tabs>
              <w:spacing w:before="40" w:after="40"/>
              <w:ind w:left="0"/>
              <w:jc w:val="both"/>
            </w:pPr>
          </w:p>
        </w:tc>
        <w:tc>
          <w:tcPr>
            <w:tcW w:w="3971" w:type="dxa"/>
            <w:tcBorders>
              <w:top w:val="single" w:sz="4" w:space="0" w:color="BFBFBF"/>
              <w:left w:val="single" w:sz="4" w:space="0" w:color="BFBFBF"/>
              <w:bottom w:val="single" w:sz="4" w:space="0" w:color="BFBFBF"/>
              <w:right w:val="single" w:sz="4" w:space="0" w:color="BFBFBF"/>
            </w:tcBorders>
          </w:tcPr>
          <w:p w:rsidR="00B9323F" w:rsidRDefault="00B9323F">
            <w:pPr>
              <w:pStyle w:val="af5"/>
              <w:tabs>
                <w:tab w:val="left" w:pos="1134"/>
              </w:tabs>
              <w:spacing w:before="40" w:after="40"/>
              <w:ind w:left="0"/>
              <w:jc w:val="both"/>
            </w:pPr>
          </w:p>
        </w:tc>
        <w:tc>
          <w:tcPr>
            <w:tcW w:w="5670" w:type="dxa"/>
            <w:tcBorders>
              <w:top w:val="single" w:sz="4" w:space="0" w:color="BFBFBF"/>
              <w:left w:val="single" w:sz="4" w:space="0" w:color="BFBFBF"/>
              <w:bottom w:val="single" w:sz="4" w:space="0" w:color="BFBFBF"/>
              <w:right w:val="single" w:sz="4" w:space="0" w:color="BFBFBF"/>
            </w:tcBorders>
          </w:tcPr>
          <w:p w:rsidR="00B9323F" w:rsidRDefault="00B9323F">
            <w:pPr>
              <w:pStyle w:val="af5"/>
              <w:tabs>
                <w:tab w:val="left" w:pos="1134"/>
              </w:tabs>
              <w:spacing w:before="40" w:after="40"/>
              <w:ind w:left="0"/>
              <w:jc w:val="both"/>
            </w:pPr>
          </w:p>
        </w:tc>
      </w:tr>
    </w:tbl>
    <w:p w:rsidR="00B9323F" w:rsidRDefault="006465C0">
      <w:pPr>
        <w:pStyle w:val="af5"/>
        <w:tabs>
          <w:tab w:val="left" w:pos="1134"/>
        </w:tabs>
        <w:spacing w:line="288" w:lineRule="auto"/>
        <w:ind w:left="0"/>
        <w:jc w:val="both"/>
      </w:pPr>
      <w:r>
        <w:t>* Допускается обобщение нескольких однотипных документов (материалов).</w:t>
      </w:r>
    </w:p>
    <w:p w:rsidR="00B9323F" w:rsidRDefault="006465C0">
      <w:pPr>
        <w:pStyle w:val="af5"/>
        <w:tabs>
          <w:tab w:val="left" w:pos="426"/>
        </w:tabs>
        <w:ind w:left="0"/>
        <w:jc w:val="both"/>
        <w:rPr>
          <w:sz w:val="28"/>
          <w:szCs w:val="28"/>
        </w:rPr>
      </w:pPr>
      <w:r>
        <w:rPr>
          <w:sz w:val="28"/>
          <w:szCs w:val="28"/>
        </w:rPr>
        <w:t>По результатам проведенного анализа сделать вывод, все ли требования указанного пункта Бюджетного кодекса Российской Федерации выполнены.</w:t>
      </w:r>
    </w:p>
    <w:p w:rsidR="00B9323F" w:rsidRDefault="00B9323F">
      <w:pPr>
        <w:tabs>
          <w:tab w:val="left" w:pos="426"/>
        </w:tabs>
        <w:jc w:val="both"/>
        <w:rPr>
          <w:sz w:val="28"/>
          <w:szCs w:val="28"/>
        </w:rPr>
      </w:pPr>
    </w:p>
    <w:p w:rsidR="00B9323F" w:rsidRDefault="006465C0">
      <w:pPr>
        <w:pStyle w:val="afa"/>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«Рассмотрение и утверждение бюджета»</w:t>
      </w:r>
    </w:p>
    <w:p w:rsidR="00B9323F" w:rsidRDefault="006465C0">
      <w:pPr>
        <w:pStyle w:val="af5"/>
        <w:tabs>
          <w:tab w:val="left" w:pos="426"/>
        </w:tabs>
        <w:ind w:left="0"/>
        <w:jc w:val="both"/>
        <w:rPr>
          <w:sz w:val="28"/>
          <w:szCs w:val="28"/>
        </w:rPr>
      </w:pPr>
      <w:r>
        <w:rPr>
          <w:sz w:val="28"/>
          <w:szCs w:val="28"/>
        </w:rPr>
        <w:t>На примере субъекта Российской Федерации (на выбор) проанализируйте, как организован процесс рассмотрения и утверждения бюджета в соответствующе регионе, охарактеризуйте его. Укажите, в чем состоят особенности рассмотрения и утверждения бюджета в выбранном Вами субъекте Российской Федерации. Укажите источники информации, которые Вы использовали для выполнения задания. Результаты проведенного анализа представьте в виде аналитической записки.</w:t>
      </w:r>
    </w:p>
    <w:p w:rsidR="00B9323F" w:rsidRDefault="00B9323F">
      <w:pPr>
        <w:tabs>
          <w:tab w:val="left" w:pos="426"/>
        </w:tabs>
        <w:jc w:val="both"/>
        <w:rPr>
          <w:sz w:val="28"/>
          <w:szCs w:val="28"/>
        </w:rPr>
      </w:pPr>
    </w:p>
    <w:p w:rsidR="00B9323F" w:rsidRDefault="006465C0">
      <w:pPr>
        <w:pStyle w:val="afa"/>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«Исполнение бюджета» (кассовые разрывы)</w:t>
      </w:r>
    </w:p>
    <w:p w:rsidR="00B9323F" w:rsidRDefault="006465C0">
      <w:pPr>
        <w:tabs>
          <w:tab w:val="left" w:pos="426"/>
        </w:tabs>
        <w:snapToGrid w:val="0"/>
        <w:jc w:val="both"/>
        <w:rPr>
          <w:sz w:val="28"/>
          <w:szCs w:val="28"/>
        </w:rPr>
      </w:pPr>
      <w:r>
        <w:rPr>
          <w:sz w:val="28"/>
          <w:szCs w:val="28"/>
        </w:rPr>
        <w:t>Выполняется по субъекту Российской Федерации (на выбор). Укажите наименование региона, по которому Вы выполняете работу.</w:t>
      </w:r>
    </w:p>
    <w:p w:rsidR="00B9323F" w:rsidRDefault="006465C0">
      <w:pPr>
        <w:pStyle w:val="af5"/>
        <w:numPr>
          <w:ilvl w:val="0"/>
          <w:numId w:val="38"/>
        </w:numPr>
        <w:tabs>
          <w:tab w:val="left" w:pos="426"/>
          <w:tab w:val="left" w:pos="1134"/>
        </w:tabs>
        <w:snapToGrid w:val="0"/>
        <w:ind w:left="0" w:firstLine="0"/>
        <w:jc w:val="both"/>
        <w:rPr>
          <w:sz w:val="28"/>
          <w:szCs w:val="28"/>
        </w:rPr>
      </w:pPr>
      <w:r>
        <w:rPr>
          <w:sz w:val="28"/>
          <w:szCs w:val="28"/>
        </w:rPr>
        <w:t>Используя месячные отчеты об исполнение бюджета субъекта Российской Федерации (на выбор), составьте таблицу, отражающую сведения об исполнении бюджета по доходам и расходам за последний отчетный финансовый год:</w:t>
      </w:r>
    </w:p>
    <w:p w:rsidR="00B9323F" w:rsidRDefault="006465C0">
      <w:pPr>
        <w:pStyle w:val="af5"/>
        <w:numPr>
          <w:ilvl w:val="0"/>
          <w:numId w:val="41"/>
        </w:numPr>
        <w:tabs>
          <w:tab w:val="left" w:pos="426"/>
        </w:tabs>
        <w:snapToGrid w:val="0"/>
        <w:ind w:left="0" w:firstLine="0"/>
        <w:jc w:val="both"/>
        <w:rPr>
          <w:sz w:val="28"/>
          <w:szCs w:val="28"/>
        </w:rPr>
      </w:pPr>
      <w:r>
        <w:rPr>
          <w:sz w:val="28"/>
          <w:szCs w:val="28"/>
        </w:rPr>
        <w:t>по состоянию на конец каждого месяца (нарастающим итогом);</w:t>
      </w:r>
    </w:p>
    <w:p w:rsidR="00B9323F" w:rsidRDefault="006465C0">
      <w:pPr>
        <w:pStyle w:val="af5"/>
        <w:numPr>
          <w:ilvl w:val="0"/>
          <w:numId w:val="41"/>
        </w:numPr>
        <w:tabs>
          <w:tab w:val="left" w:pos="426"/>
        </w:tabs>
        <w:snapToGrid w:val="0"/>
        <w:ind w:left="0" w:firstLine="0"/>
        <w:jc w:val="both"/>
        <w:rPr>
          <w:sz w:val="28"/>
          <w:szCs w:val="28"/>
        </w:rPr>
      </w:pPr>
      <w:r>
        <w:rPr>
          <w:sz w:val="28"/>
          <w:szCs w:val="28"/>
        </w:rPr>
        <w:t>о помесячном кассовом исполнении бюджета.</w:t>
      </w:r>
    </w:p>
    <w:p w:rsidR="00B9323F" w:rsidRDefault="006465C0">
      <w:pPr>
        <w:pStyle w:val="af5"/>
        <w:numPr>
          <w:ilvl w:val="0"/>
          <w:numId w:val="38"/>
        </w:numPr>
        <w:tabs>
          <w:tab w:val="left" w:pos="426"/>
          <w:tab w:val="left" w:pos="1134"/>
        </w:tabs>
        <w:snapToGrid w:val="0"/>
        <w:ind w:left="0" w:firstLine="0"/>
        <w:jc w:val="both"/>
        <w:rPr>
          <w:sz w:val="28"/>
          <w:szCs w:val="28"/>
        </w:rPr>
      </w:pPr>
      <w:r>
        <w:rPr>
          <w:sz w:val="28"/>
          <w:szCs w:val="28"/>
        </w:rPr>
        <w:t>Сведения о помесячном кассовом исполнении бюджета по доходам и расходам представьте также на графике.</w:t>
      </w:r>
    </w:p>
    <w:p w:rsidR="00B9323F" w:rsidRDefault="006465C0">
      <w:pPr>
        <w:pStyle w:val="af5"/>
        <w:numPr>
          <w:ilvl w:val="0"/>
          <w:numId w:val="38"/>
        </w:numPr>
        <w:tabs>
          <w:tab w:val="left" w:pos="426"/>
          <w:tab w:val="left" w:pos="1134"/>
        </w:tabs>
        <w:snapToGrid w:val="0"/>
        <w:ind w:left="0" w:firstLine="0"/>
        <w:jc w:val="both"/>
        <w:rPr>
          <w:sz w:val="28"/>
          <w:szCs w:val="28"/>
        </w:rPr>
      </w:pPr>
      <w:r>
        <w:rPr>
          <w:sz w:val="28"/>
          <w:szCs w:val="28"/>
        </w:rPr>
        <w:t>Укажите месяцы, когда доходы превышали расходы (профицит), и месяцы, когда расходы превышали доходы (дефицит).</w:t>
      </w:r>
    </w:p>
    <w:p w:rsidR="00B9323F" w:rsidRDefault="006465C0">
      <w:pPr>
        <w:pStyle w:val="af5"/>
        <w:numPr>
          <w:ilvl w:val="0"/>
          <w:numId w:val="38"/>
        </w:numPr>
        <w:tabs>
          <w:tab w:val="left" w:pos="426"/>
          <w:tab w:val="left" w:pos="1134"/>
        </w:tabs>
        <w:snapToGrid w:val="0"/>
        <w:ind w:left="0" w:firstLine="0"/>
        <w:jc w:val="both"/>
        <w:rPr>
          <w:sz w:val="28"/>
          <w:szCs w:val="28"/>
        </w:rPr>
      </w:pPr>
      <w:r>
        <w:rPr>
          <w:sz w:val="28"/>
          <w:szCs w:val="28"/>
        </w:rPr>
        <w:t>Дайте оценку ситуации. Ответьте на вопросы: «Была ли необходимость в субъекте Российской Федерации в отчетном финансовом году привлекать краткосрочные заимствования для погашения кассовых разрывов?» и «В какие месяцы и в каких объемах возникала такая необходимость?».</w:t>
      </w:r>
    </w:p>
    <w:p w:rsidR="00B9323F" w:rsidRDefault="006465C0">
      <w:pPr>
        <w:tabs>
          <w:tab w:val="left" w:pos="426"/>
        </w:tabs>
        <w:jc w:val="both"/>
        <w:rPr>
          <w:sz w:val="28"/>
          <w:szCs w:val="28"/>
        </w:rPr>
      </w:pPr>
      <w:r>
        <w:rPr>
          <w:sz w:val="28"/>
          <w:szCs w:val="28"/>
        </w:rPr>
        <w:t>При выполнении задания обратите внимание:</w:t>
      </w:r>
    </w:p>
    <w:p w:rsidR="00B9323F" w:rsidRDefault="006465C0">
      <w:pPr>
        <w:pStyle w:val="af5"/>
        <w:numPr>
          <w:ilvl w:val="0"/>
          <w:numId w:val="43"/>
        </w:numPr>
        <w:tabs>
          <w:tab w:val="left" w:pos="426"/>
        </w:tabs>
        <w:ind w:left="0" w:firstLine="0"/>
        <w:jc w:val="both"/>
        <w:rPr>
          <w:sz w:val="28"/>
          <w:szCs w:val="28"/>
        </w:rPr>
      </w:pPr>
      <w:r>
        <w:rPr>
          <w:sz w:val="28"/>
          <w:szCs w:val="28"/>
        </w:rPr>
        <w:t xml:space="preserve">В отчете об исполнении бюджета информация о доходах и расходах приводится нарастающим итогом. </w:t>
      </w:r>
    </w:p>
    <w:p w:rsidR="00B9323F" w:rsidRDefault="006465C0">
      <w:pPr>
        <w:pStyle w:val="af5"/>
        <w:numPr>
          <w:ilvl w:val="0"/>
          <w:numId w:val="43"/>
        </w:numPr>
        <w:tabs>
          <w:tab w:val="left" w:pos="426"/>
        </w:tabs>
        <w:ind w:left="0" w:firstLine="0"/>
        <w:jc w:val="both"/>
        <w:rPr>
          <w:sz w:val="28"/>
          <w:szCs w:val="28"/>
        </w:rPr>
      </w:pPr>
      <w:r>
        <w:rPr>
          <w:sz w:val="28"/>
          <w:szCs w:val="28"/>
        </w:rPr>
        <w:t>Отчет на 1 января содержит сведения за предыдущий год. Отчет на 1 февраля содержит сведения за январь. Отчет на 1 марта содержит сведения за январь – февраль и т. д.</w:t>
      </w:r>
    </w:p>
    <w:p w:rsidR="00B9323F" w:rsidRDefault="00B9323F">
      <w:pPr>
        <w:tabs>
          <w:tab w:val="left" w:pos="426"/>
        </w:tabs>
        <w:jc w:val="both"/>
        <w:rPr>
          <w:sz w:val="28"/>
          <w:szCs w:val="28"/>
        </w:rPr>
      </w:pPr>
    </w:p>
    <w:p w:rsidR="00B9323F" w:rsidRDefault="006465C0">
      <w:pPr>
        <w:pStyle w:val="afa"/>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«Исполнение бюджета» (равномерность расходов)</w:t>
      </w:r>
    </w:p>
    <w:p w:rsidR="00B9323F" w:rsidRDefault="006465C0">
      <w:pPr>
        <w:tabs>
          <w:tab w:val="left" w:pos="426"/>
          <w:tab w:val="left" w:pos="567"/>
        </w:tabs>
        <w:snapToGrid w:val="0"/>
        <w:jc w:val="both"/>
        <w:rPr>
          <w:sz w:val="28"/>
          <w:szCs w:val="28"/>
        </w:rPr>
      </w:pPr>
      <w:r>
        <w:rPr>
          <w:sz w:val="28"/>
          <w:szCs w:val="28"/>
        </w:rPr>
        <w:t>Задание выполняется по субъекту Российской Федерации (на выбор).</w:t>
      </w:r>
    </w:p>
    <w:p w:rsidR="00B9323F" w:rsidRDefault="006465C0">
      <w:pPr>
        <w:pStyle w:val="af5"/>
        <w:numPr>
          <w:ilvl w:val="0"/>
          <w:numId w:val="44"/>
        </w:numPr>
        <w:tabs>
          <w:tab w:val="left" w:pos="426"/>
        </w:tabs>
        <w:snapToGrid w:val="0"/>
        <w:ind w:left="0" w:firstLine="0"/>
        <w:jc w:val="both"/>
        <w:rPr>
          <w:sz w:val="28"/>
          <w:szCs w:val="28"/>
        </w:rPr>
      </w:pPr>
      <w:r>
        <w:rPr>
          <w:sz w:val="28"/>
          <w:szCs w:val="28"/>
        </w:rPr>
        <w:t>Используя месячные отчеты об исполнение бюджета субъекта Российской Федерации, составьте таблицу, отражающую сведения о расходах бюджета за последний отчетный финансовый год:</w:t>
      </w:r>
    </w:p>
    <w:p w:rsidR="00B9323F" w:rsidRDefault="006465C0">
      <w:pPr>
        <w:pStyle w:val="af5"/>
        <w:numPr>
          <w:ilvl w:val="0"/>
          <w:numId w:val="39"/>
        </w:numPr>
        <w:tabs>
          <w:tab w:val="left" w:pos="426"/>
          <w:tab w:val="left" w:pos="567"/>
          <w:tab w:val="left" w:pos="1134"/>
        </w:tabs>
        <w:snapToGrid w:val="0"/>
        <w:ind w:left="0" w:firstLine="0"/>
        <w:jc w:val="both"/>
        <w:rPr>
          <w:sz w:val="28"/>
          <w:szCs w:val="28"/>
        </w:rPr>
      </w:pPr>
      <w:r>
        <w:rPr>
          <w:sz w:val="28"/>
          <w:szCs w:val="28"/>
        </w:rPr>
        <w:t>по состоянию на конец каждого квартала нарастающим итогом;</w:t>
      </w:r>
    </w:p>
    <w:p w:rsidR="00B9323F" w:rsidRDefault="006465C0">
      <w:pPr>
        <w:pStyle w:val="af5"/>
        <w:numPr>
          <w:ilvl w:val="0"/>
          <w:numId w:val="39"/>
        </w:numPr>
        <w:tabs>
          <w:tab w:val="left" w:pos="426"/>
          <w:tab w:val="left" w:pos="567"/>
          <w:tab w:val="left" w:pos="1134"/>
        </w:tabs>
        <w:snapToGrid w:val="0"/>
        <w:ind w:left="0" w:firstLine="0"/>
        <w:jc w:val="both"/>
        <w:rPr>
          <w:sz w:val="28"/>
          <w:szCs w:val="28"/>
        </w:rPr>
      </w:pPr>
      <w:r>
        <w:rPr>
          <w:sz w:val="28"/>
          <w:szCs w:val="28"/>
        </w:rPr>
        <w:t>за каждый квартал отчетного финансового года.</w:t>
      </w:r>
    </w:p>
    <w:p w:rsidR="00B9323F" w:rsidRDefault="006465C0">
      <w:pPr>
        <w:pStyle w:val="af5"/>
        <w:numPr>
          <w:ilvl w:val="0"/>
          <w:numId w:val="44"/>
        </w:numPr>
        <w:tabs>
          <w:tab w:val="left" w:pos="426"/>
        </w:tabs>
        <w:snapToGrid w:val="0"/>
        <w:ind w:left="0" w:firstLine="0"/>
        <w:jc w:val="both"/>
        <w:rPr>
          <w:sz w:val="28"/>
          <w:szCs w:val="28"/>
        </w:rPr>
      </w:pPr>
      <w:r>
        <w:rPr>
          <w:sz w:val="28"/>
          <w:szCs w:val="28"/>
        </w:rPr>
        <w:t>Определите отклонение объема расходов бюджета в IV квартале от среднего объема расходов бюджета за I – III кварталы в млн рублей и в % к среднему объему расходов бюджета за I – III кварталы.</w:t>
      </w:r>
    </w:p>
    <w:p w:rsidR="00B9323F" w:rsidRDefault="006465C0">
      <w:pPr>
        <w:pStyle w:val="af5"/>
        <w:numPr>
          <w:ilvl w:val="0"/>
          <w:numId w:val="44"/>
        </w:numPr>
        <w:tabs>
          <w:tab w:val="left" w:pos="426"/>
        </w:tabs>
        <w:snapToGrid w:val="0"/>
        <w:ind w:left="0" w:firstLine="0"/>
        <w:jc w:val="both"/>
        <w:rPr>
          <w:sz w:val="28"/>
          <w:szCs w:val="28"/>
        </w:rPr>
      </w:pPr>
      <w:r>
        <w:rPr>
          <w:sz w:val="28"/>
          <w:szCs w:val="28"/>
        </w:rPr>
        <w:lastRenderedPageBreak/>
        <w:t>Сделайте вывод, насколько равномерно осуществлялись расходы бюджета в отчетном финансовом году. Оцените ситуацию с точки зрения качества управления общественными финансами. Для выполнения задачи используйте приказ Минфина России от 03.12.2010 № 552 «О Порядке осуществления мониторинга и оценки качества управления региональными финансами».</w:t>
      </w:r>
    </w:p>
    <w:p w:rsidR="00B9323F" w:rsidRDefault="006465C0">
      <w:pPr>
        <w:pStyle w:val="af5"/>
        <w:numPr>
          <w:ilvl w:val="0"/>
          <w:numId w:val="44"/>
        </w:numPr>
        <w:tabs>
          <w:tab w:val="left" w:pos="426"/>
        </w:tabs>
        <w:snapToGrid w:val="0"/>
        <w:ind w:left="0" w:firstLine="0"/>
        <w:jc w:val="both"/>
        <w:rPr>
          <w:sz w:val="28"/>
          <w:szCs w:val="28"/>
        </w:rPr>
      </w:pPr>
      <w:r>
        <w:rPr>
          <w:sz w:val="28"/>
          <w:szCs w:val="28"/>
        </w:rPr>
        <w:t>Назовите причины, по которым расходы бюджета в IV квартале могут превышать средний объем расходов бюджета за I – III кварталы.</w:t>
      </w:r>
    </w:p>
    <w:p w:rsidR="00B9323F" w:rsidRDefault="006465C0">
      <w:pPr>
        <w:tabs>
          <w:tab w:val="left" w:pos="426"/>
          <w:tab w:val="left" w:pos="567"/>
        </w:tabs>
        <w:jc w:val="both"/>
        <w:rPr>
          <w:sz w:val="28"/>
          <w:szCs w:val="28"/>
        </w:rPr>
      </w:pPr>
      <w:r>
        <w:rPr>
          <w:sz w:val="28"/>
          <w:szCs w:val="28"/>
        </w:rPr>
        <w:t>При выполнении задания обратите внимание: отчет на 1 января содержит сведения за предыдущий год, отчет на 1 февраля содержит сведения за январь, отчет на 1 марта содержит сведения за январь – февраль и т. д.</w:t>
      </w:r>
    </w:p>
    <w:p w:rsidR="00B9323F" w:rsidRDefault="00B9323F">
      <w:pPr>
        <w:tabs>
          <w:tab w:val="left" w:pos="426"/>
        </w:tabs>
        <w:jc w:val="both"/>
        <w:rPr>
          <w:sz w:val="28"/>
          <w:szCs w:val="28"/>
        </w:rPr>
      </w:pPr>
    </w:p>
    <w:p w:rsidR="00B9323F" w:rsidRDefault="006465C0">
      <w:pPr>
        <w:pStyle w:val="afa"/>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на тему «Учет и отчетность» (рассмотрение и утверждение годового отчета об исполнении бюджета)</w:t>
      </w:r>
    </w:p>
    <w:p w:rsidR="00B9323F" w:rsidRDefault="006465C0">
      <w:pPr>
        <w:pStyle w:val="af5"/>
        <w:ind w:left="0"/>
        <w:jc w:val="both"/>
        <w:rPr>
          <w:sz w:val="28"/>
          <w:szCs w:val="28"/>
        </w:rPr>
      </w:pPr>
      <w:r>
        <w:rPr>
          <w:sz w:val="28"/>
          <w:szCs w:val="28"/>
        </w:rPr>
        <w:t>Задание выполняется для субъекта Российской Федерации (на выбор). Предметом анализа является годовой отчет об исполнении бюджета за отчетный год.</w:t>
      </w:r>
    </w:p>
    <w:p w:rsidR="00B9323F" w:rsidRDefault="006465C0">
      <w:pPr>
        <w:pStyle w:val="af5"/>
        <w:numPr>
          <w:ilvl w:val="0"/>
          <w:numId w:val="45"/>
        </w:numPr>
        <w:tabs>
          <w:tab w:val="left" w:pos="426"/>
        </w:tabs>
        <w:ind w:left="0" w:firstLine="0"/>
        <w:jc w:val="both"/>
        <w:rPr>
          <w:sz w:val="28"/>
          <w:szCs w:val="28"/>
        </w:rPr>
      </w:pPr>
      <w:r>
        <w:rPr>
          <w:sz w:val="28"/>
          <w:szCs w:val="28"/>
        </w:rPr>
        <w:t>Проведите анализ положений Бюджетного кодекса Российской Федерации и закона соответствующего субъекта Российской Федерации о бюджетном процессе, регулирующих вопрос подготовки, рассмотрения и утверждения годового отчета об исполнении бюджета субъекта Российской Федерации. Определите, в какой срок должен быть внесен проект закона об исполнении бюджета соответствующего субъекта Российской Федерации в законодательный (представительный) орган, какие документы должны быть представлены одновременно с годовым отчетом об исполнении бюджета в законодательный (представительный) орган, какие показатели должны быть утверждены законом об исполнении бюджета соответствующего субъекта Российской Федерации.</w:t>
      </w:r>
    </w:p>
    <w:p w:rsidR="00B9323F" w:rsidRDefault="006465C0">
      <w:pPr>
        <w:pStyle w:val="af5"/>
        <w:numPr>
          <w:ilvl w:val="0"/>
          <w:numId w:val="45"/>
        </w:numPr>
        <w:tabs>
          <w:tab w:val="left" w:pos="426"/>
        </w:tabs>
        <w:ind w:left="0" w:firstLine="0"/>
        <w:jc w:val="both"/>
        <w:rPr>
          <w:sz w:val="28"/>
          <w:szCs w:val="28"/>
        </w:rPr>
      </w:pPr>
      <w:r>
        <w:rPr>
          <w:sz w:val="28"/>
          <w:szCs w:val="28"/>
        </w:rPr>
        <w:t>Проведите анализ документов и материалов, представленных в пакете документов к проекту закона об утверждении годового отчета об исполнении бюджета соответствующего субъекта Российской Федерации за последний отчетный год, размещенных в открытом доступе на сайте законодательного (представительного) органа и на сайте финансового органа или специализированном портале «Открытый бюджет» соответствующего субъекта Российской Федерации. На основе проведенного анализа определите:</w:t>
      </w:r>
    </w:p>
    <w:p w:rsidR="00B9323F" w:rsidRDefault="006465C0">
      <w:pPr>
        <w:pStyle w:val="af5"/>
        <w:numPr>
          <w:ilvl w:val="0"/>
          <w:numId w:val="46"/>
        </w:numPr>
        <w:tabs>
          <w:tab w:val="left" w:pos="426"/>
        </w:tabs>
        <w:ind w:left="0" w:firstLine="0"/>
        <w:jc w:val="both"/>
        <w:rPr>
          <w:sz w:val="28"/>
          <w:szCs w:val="28"/>
        </w:rPr>
      </w:pPr>
      <w:r>
        <w:rPr>
          <w:sz w:val="28"/>
          <w:szCs w:val="28"/>
        </w:rPr>
        <w:t>Соблюдены ли требования бюджетного законодательства по сроку внесения годового отчета об исполнении бюджета соответствующего субъекта Российской Федерации в законодательный (представительный) орган. Укажите календарную дату, когда был внесен такой законопроект в законодательный (представительный) орган.</w:t>
      </w:r>
    </w:p>
    <w:p w:rsidR="00B9323F" w:rsidRDefault="006465C0">
      <w:pPr>
        <w:pStyle w:val="af5"/>
        <w:numPr>
          <w:ilvl w:val="0"/>
          <w:numId w:val="46"/>
        </w:numPr>
        <w:tabs>
          <w:tab w:val="left" w:pos="426"/>
        </w:tabs>
        <w:ind w:left="0" w:firstLine="0"/>
        <w:jc w:val="both"/>
        <w:rPr>
          <w:sz w:val="28"/>
          <w:szCs w:val="28"/>
        </w:rPr>
      </w:pPr>
      <w:r>
        <w:rPr>
          <w:sz w:val="28"/>
          <w:szCs w:val="28"/>
        </w:rPr>
        <w:t>Укажите, в течение какого времени рассматривался проект закона об исполнении бюджета соответствующего субъекта Российской Федерации за последний отчетный год законодательным (представительным) органом. Укажите календарную дату, когда он был принят.</w:t>
      </w:r>
    </w:p>
    <w:p w:rsidR="00B9323F" w:rsidRDefault="006465C0">
      <w:pPr>
        <w:pStyle w:val="af5"/>
        <w:numPr>
          <w:ilvl w:val="0"/>
          <w:numId w:val="46"/>
        </w:numPr>
        <w:tabs>
          <w:tab w:val="left" w:pos="426"/>
        </w:tabs>
        <w:ind w:left="0" w:firstLine="0"/>
        <w:jc w:val="both"/>
        <w:rPr>
          <w:sz w:val="28"/>
          <w:szCs w:val="28"/>
        </w:rPr>
      </w:pPr>
      <w:r>
        <w:rPr>
          <w:sz w:val="28"/>
          <w:szCs w:val="28"/>
        </w:rPr>
        <w:t>Составьте перечень показателей, которые утверждены законом об исполнении бюджета соответствующего субъекта Российской Федерации.</w:t>
      </w:r>
    </w:p>
    <w:p w:rsidR="00B9323F" w:rsidRDefault="006465C0">
      <w:pPr>
        <w:pStyle w:val="af5"/>
        <w:numPr>
          <w:ilvl w:val="0"/>
          <w:numId w:val="46"/>
        </w:numPr>
        <w:tabs>
          <w:tab w:val="left" w:pos="426"/>
        </w:tabs>
        <w:ind w:left="0" w:firstLine="0"/>
        <w:jc w:val="both"/>
        <w:rPr>
          <w:sz w:val="28"/>
          <w:szCs w:val="28"/>
        </w:rPr>
      </w:pPr>
      <w:r>
        <w:rPr>
          <w:sz w:val="28"/>
          <w:szCs w:val="28"/>
        </w:rPr>
        <w:lastRenderedPageBreak/>
        <w:t>Укажите, какие документы и материалы к проекту закона об исполнении бюджета соответствующего субъекта Российской Федерации размещены в открытом доступе. Укажите, соответствует ли этот перечень соответствует требованиям бюджетного законодательства.</w:t>
      </w:r>
    </w:p>
    <w:p w:rsidR="00B9323F" w:rsidRDefault="006465C0">
      <w:pPr>
        <w:pStyle w:val="af5"/>
        <w:numPr>
          <w:ilvl w:val="0"/>
          <w:numId w:val="46"/>
        </w:numPr>
        <w:tabs>
          <w:tab w:val="left" w:pos="426"/>
        </w:tabs>
        <w:ind w:left="0" w:firstLine="0"/>
        <w:jc w:val="both"/>
        <w:rPr>
          <w:sz w:val="28"/>
          <w:szCs w:val="28"/>
        </w:rPr>
      </w:pPr>
      <w:r>
        <w:rPr>
          <w:sz w:val="28"/>
          <w:szCs w:val="28"/>
        </w:rPr>
        <w:t>Укажите, проводились ли публичные слушания или общественные обсуждения по годовому отчету об исполнении бюджета соответствующего субъекта Российской Федерации. Если «да», укажите кто был организатором мероприятия, сколько человек принято участие в мероприятии, какие вопросы были рассмотрены на публичных слушаниях.</w:t>
      </w:r>
    </w:p>
    <w:p w:rsidR="00B9323F" w:rsidRDefault="006465C0">
      <w:pPr>
        <w:pStyle w:val="af5"/>
        <w:numPr>
          <w:ilvl w:val="0"/>
          <w:numId w:val="46"/>
        </w:numPr>
        <w:tabs>
          <w:tab w:val="left" w:pos="426"/>
        </w:tabs>
        <w:ind w:left="0" w:firstLine="0"/>
        <w:jc w:val="both"/>
        <w:rPr>
          <w:sz w:val="28"/>
          <w:szCs w:val="28"/>
        </w:rPr>
      </w:pPr>
      <w:r>
        <w:rPr>
          <w:sz w:val="28"/>
          <w:szCs w:val="28"/>
        </w:rPr>
        <w:t>Укажите, был ли подготовлен «бюджет для граждан» по годовому отчету об исполнении бюджета соответствующего субъекта Российской Федерации за последний отчетный год и как он использовался.</w:t>
      </w:r>
    </w:p>
    <w:p w:rsidR="00B9323F" w:rsidRDefault="006465C0">
      <w:pPr>
        <w:pStyle w:val="af5"/>
        <w:ind w:left="0"/>
        <w:jc w:val="both"/>
        <w:rPr>
          <w:sz w:val="28"/>
          <w:szCs w:val="28"/>
        </w:rPr>
      </w:pPr>
      <w:r>
        <w:rPr>
          <w:sz w:val="28"/>
          <w:szCs w:val="28"/>
        </w:rPr>
        <w:t>Сведения о проекте закона об исполнении бюджета субъекта Российской Федерации могут быть размещены на официальном сайте законодательного органа, на официальном сайте финансового органа или специализированном портале «Открытый бюджет» соответствующего субъекта Российской Федерации. На каждом из указанных источников информации может быть размещен уникальный набор сведений, поэтому целесообразно осуществлять поиск информации на всех указанных сайтах.</w:t>
      </w:r>
    </w:p>
    <w:p w:rsidR="00B9323F" w:rsidRDefault="006465C0">
      <w:pPr>
        <w:pStyle w:val="af5"/>
        <w:ind w:left="0"/>
        <w:jc w:val="both"/>
        <w:rPr>
          <w:sz w:val="28"/>
          <w:szCs w:val="28"/>
        </w:rPr>
      </w:pPr>
      <w:r>
        <w:rPr>
          <w:sz w:val="28"/>
          <w:szCs w:val="28"/>
        </w:rPr>
        <w:t>Результат выполнения задания представьте в виде аналитической записки. Укажите источники данных, которые Вы использовали при выполнении задания.</w:t>
      </w:r>
    </w:p>
    <w:p w:rsidR="00B9323F" w:rsidRDefault="00B9323F">
      <w:pPr>
        <w:tabs>
          <w:tab w:val="left" w:pos="426"/>
        </w:tabs>
        <w:jc w:val="both"/>
        <w:rPr>
          <w:sz w:val="28"/>
          <w:szCs w:val="28"/>
        </w:rPr>
      </w:pPr>
    </w:p>
    <w:p w:rsidR="00B9323F" w:rsidRDefault="006465C0">
      <w:pPr>
        <w:pStyle w:val="afa"/>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на тему «Финансовый контроль» (анализ государственных (муниципальных) закупок)</w:t>
      </w:r>
    </w:p>
    <w:p w:rsidR="00B9323F" w:rsidRDefault="006465C0">
      <w:pPr>
        <w:numPr>
          <w:ilvl w:val="0"/>
          <w:numId w:val="47"/>
        </w:numPr>
        <w:tabs>
          <w:tab w:val="left" w:pos="426"/>
          <w:tab w:val="left" w:pos="567"/>
          <w:tab w:val="left" w:pos="1134"/>
        </w:tabs>
        <w:ind w:left="0" w:firstLine="0"/>
        <w:jc w:val="both"/>
        <w:rPr>
          <w:rFonts w:eastAsia="Calibri"/>
          <w:sz w:val="28"/>
          <w:szCs w:val="28"/>
        </w:rPr>
      </w:pPr>
      <w:r>
        <w:rPr>
          <w:rFonts w:eastAsia="Calibri"/>
          <w:sz w:val="28"/>
          <w:szCs w:val="28"/>
        </w:rPr>
        <w:t xml:space="preserve">Проведите анализ государственных (муниципальных) закупок на разработку официальных сайтов вне зависимости от заказчика за последние шесть месяцев. Результаты анализа представьте в виде таблицы, в которой для каждой закупки укажите: </w:t>
      </w:r>
    </w:p>
    <w:p w:rsidR="00B9323F" w:rsidRDefault="006465C0">
      <w:pPr>
        <w:pStyle w:val="af5"/>
        <w:numPr>
          <w:ilvl w:val="0"/>
          <w:numId w:val="48"/>
        </w:numPr>
        <w:tabs>
          <w:tab w:val="left" w:pos="426"/>
        </w:tabs>
        <w:ind w:left="0" w:firstLine="0"/>
        <w:contextualSpacing/>
        <w:jc w:val="both"/>
        <w:rPr>
          <w:rFonts w:eastAsia="Calibri"/>
          <w:sz w:val="28"/>
          <w:szCs w:val="28"/>
        </w:rPr>
      </w:pPr>
      <w:r>
        <w:rPr>
          <w:rFonts w:eastAsia="Calibri"/>
          <w:sz w:val="28"/>
          <w:szCs w:val="28"/>
        </w:rPr>
        <w:t xml:space="preserve">способ осуществления закупки; </w:t>
      </w:r>
    </w:p>
    <w:p w:rsidR="00B9323F" w:rsidRDefault="006465C0">
      <w:pPr>
        <w:pStyle w:val="af5"/>
        <w:numPr>
          <w:ilvl w:val="0"/>
          <w:numId w:val="48"/>
        </w:numPr>
        <w:tabs>
          <w:tab w:val="left" w:pos="426"/>
        </w:tabs>
        <w:ind w:left="0" w:firstLine="0"/>
        <w:contextualSpacing/>
        <w:jc w:val="both"/>
        <w:rPr>
          <w:rFonts w:eastAsia="Calibri"/>
          <w:sz w:val="28"/>
          <w:szCs w:val="28"/>
        </w:rPr>
      </w:pPr>
      <w:r>
        <w:rPr>
          <w:rFonts w:eastAsia="Calibri"/>
          <w:sz w:val="28"/>
          <w:szCs w:val="28"/>
        </w:rPr>
        <w:t xml:space="preserve">количество участников торгов; </w:t>
      </w:r>
    </w:p>
    <w:p w:rsidR="00B9323F" w:rsidRDefault="006465C0">
      <w:pPr>
        <w:pStyle w:val="af5"/>
        <w:numPr>
          <w:ilvl w:val="0"/>
          <w:numId w:val="48"/>
        </w:numPr>
        <w:tabs>
          <w:tab w:val="left" w:pos="426"/>
        </w:tabs>
        <w:ind w:left="0" w:firstLine="0"/>
        <w:contextualSpacing/>
        <w:jc w:val="both"/>
        <w:rPr>
          <w:rFonts w:eastAsia="Calibri"/>
          <w:sz w:val="28"/>
          <w:szCs w:val="28"/>
        </w:rPr>
      </w:pPr>
      <w:r>
        <w:rPr>
          <w:rFonts w:eastAsia="Calibri"/>
          <w:sz w:val="28"/>
          <w:szCs w:val="28"/>
        </w:rPr>
        <w:t xml:space="preserve">начальную цену, цену закупки, отклонения цены закупки от начальной цены (в том числе в % к начальной цене). </w:t>
      </w:r>
    </w:p>
    <w:p w:rsidR="00B9323F" w:rsidRDefault="006465C0">
      <w:pPr>
        <w:tabs>
          <w:tab w:val="left" w:pos="426"/>
          <w:tab w:val="left" w:pos="567"/>
          <w:tab w:val="left" w:pos="1134"/>
        </w:tabs>
        <w:jc w:val="both"/>
        <w:rPr>
          <w:rFonts w:eastAsia="Calibri"/>
          <w:sz w:val="28"/>
          <w:szCs w:val="28"/>
        </w:rPr>
      </w:pPr>
      <w:r>
        <w:rPr>
          <w:rFonts w:eastAsia="Calibri"/>
          <w:sz w:val="28"/>
          <w:szCs w:val="28"/>
        </w:rPr>
        <w:t>По результатам анализа сделайте выводы. Укажите, какая максимальная и минимальная цена начальной закупки на разработку официального сайта была предложена заказчиками. Поясните, с какими факторами, на Ваш взгляд, может быть связана разница в цене.</w:t>
      </w:r>
    </w:p>
    <w:p w:rsidR="00B9323F" w:rsidRDefault="006465C0">
      <w:pPr>
        <w:numPr>
          <w:ilvl w:val="0"/>
          <w:numId w:val="47"/>
        </w:numPr>
        <w:tabs>
          <w:tab w:val="left" w:pos="426"/>
          <w:tab w:val="left" w:pos="567"/>
          <w:tab w:val="left" w:pos="1134"/>
        </w:tabs>
        <w:ind w:left="0" w:firstLine="0"/>
        <w:jc w:val="both"/>
        <w:rPr>
          <w:rFonts w:eastAsia="Calibri"/>
          <w:sz w:val="28"/>
          <w:szCs w:val="28"/>
        </w:rPr>
      </w:pPr>
      <w:r>
        <w:rPr>
          <w:rFonts w:eastAsia="Calibri"/>
          <w:sz w:val="28"/>
          <w:szCs w:val="28"/>
        </w:rPr>
        <w:t>Проведите анализ закупок на проведение социологических исследований, опросов общественного мнения за последний отчетный финансовый год стоимостью более 1 млн рублей, заказчиками которых выступают органы государственной власти (местного самоуправления), органы управления государственными внебюджетными фондами. Результаты анализа представьте в таблице, в которой укажите:</w:t>
      </w:r>
    </w:p>
    <w:p w:rsidR="00B9323F" w:rsidRDefault="006465C0">
      <w:pPr>
        <w:pStyle w:val="af5"/>
        <w:numPr>
          <w:ilvl w:val="0"/>
          <w:numId w:val="49"/>
        </w:numPr>
        <w:tabs>
          <w:tab w:val="left" w:pos="426"/>
        </w:tabs>
        <w:ind w:left="0" w:firstLine="0"/>
        <w:contextualSpacing/>
        <w:jc w:val="both"/>
        <w:rPr>
          <w:rFonts w:eastAsia="Calibri"/>
          <w:sz w:val="28"/>
          <w:szCs w:val="28"/>
        </w:rPr>
      </w:pPr>
      <w:r>
        <w:rPr>
          <w:rFonts w:eastAsia="Calibri"/>
          <w:sz w:val="28"/>
          <w:szCs w:val="28"/>
        </w:rPr>
        <w:t>заказчика;</w:t>
      </w:r>
    </w:p>
    <w:p w:rsidR="00B9323F" w:rsidRDefault="006465C0">
      <w:pPr>
        <w:pStyle w:val="af5"/>
        <w:numPr>
          <w:ilvl w:val="0"/>
          <w:numId w:val="49"/>
        </w:numPr>
        <w:tabs>
          <w:tab w:val="left" w:pos="426"/>
        </w:tabs>
        <w:ind w:left="0" w:firstLine="0"/>
        <w:contextualSpacing/>
        <w:jc w:val="both"/>
        <w:rPr>
          <w:rFonts w:eastAsia="Calibri"/>
          <w:sz w:val="28"/>
          <w:szCs w:val="28"/>
        </w:rPr>
      </w:pPr>
      <w:r>
        <w:rPr>
          <w:rFonts w:eastAsia="Calibri"/>
          <w:sz w:val="28"/>
          <w:szCs w:val="28"/>
        </w:rPr>
        <w:t xml:space="preserve">тематику исследования; </w:t>
      </w:r>
    </w:p>
    <w:p w:rsidR="00B9323F" w:rsidRDefault="006465C0">
      <w:pPr>
        <w:pStyle w:val="af5"/>
        <w:numPr>
          <w:ilvl w:val="0"/>
          <w:numId w:val="49"/>
        </w:numPr>
        <w:tabs>
          <w:tab w:val="left" w:pos="426"/>
        </w:tabs>
        <w:ind w:left="0" w:firstLine="0"/>
        <w:contextualSpacing/>
        <w:jc w:val="both"/>
        <w:rPr>
          <w:rFonts w:eastAsia="Calibri"/>
          <w:sz w:val="28"/>
          <w:szCs w:val="28"/>
        </w:rPr>
      </w:pPr>
      <w:r>
        <w:rPr>
          <w:rFonts w:eastAsia="Calibri"/>
          <w:sz w:val="28"/>
          <w:szCs w:val="28"/>
        </w:rPr>
        <w:t xml:space="preserve">стоимость закупки; </w:t>
      </w:r>
    </w:p>
    <w:p w:rsidR="00B9323F" w:rsidRDefault="006465C0">
      <w:pPr>
        <w:pStyle w:val="af5"/>
        <w:numPr>
          <w:ilvl w:val="0"/>
          <w:numId w:val="49"/>
        </w:numPr>
        <w:tabs>
          <w:tab w:val="left" w:pos="426"/>
        </w:tabs>
        <w:ind w:left="0" w:firstLine="0"/>
        <w:contextualSpacing/>
        <w:jc w:val="both"/>
        <w:rPr>
          <w:rFonts w:eastAsia="Calibri"/>
          <w:sz w:val="28"/>
          <w:szCs w:val="28"/>
        </w:rPr>
      </w:pPr>
      <w:r>
        <w:rPr>
          <w:rFonts w:eastAsia="Calibri"/>
          <w:sz w:val="28"/>
          <w:szCs w:val="28"/>
        </w:rPr>
        <w:lastRenderedPageBreak/>
        <w:t xml:space="preserve">ссылку на источник данных о результатах соответствующего исследования (опроса) в открытом доступе (если Вам удастся найти такую информацию). </w:t>
      </w:r>
    </w:p>
    <w:p w:rsidR="00B9323F" w:rsidRDefault="006465C0">
      <w:pPr>
        <w:tabs>
          <w:tab w:val="left" w:pos="426"/>
          <w:tab w:val="left" w:pos="567"/>
          <w:tab w:val="left" w:pos="1134"/>
        </w:tabs>
        <w:jc w:val="both"/>
        <w:rPr>
          <w:rFonts w:eastAsia="Calibri"/>
          <w:sz w:val="28"/>
          <w:szCs w:val="28"/>
        </w:rPr>
      </w:pPr>
      <w:r>
        <w:rPr>
          <w:rFonts w:eastAsia="Calibri"/>
          <w:sz w:val="28"/>
          <w:szCs w:val="28"/>
        </w:rPr>
        <w:t xml:space="preserve">Укажите также, для решения каких вопросов, на Ваш взгляд, могут быть использованы полученные результаты социологических исследований, опросов общественного мнения. </w:t>
      </w:r>
    </w:p>
    <w:p w:rsidR="00B9323F" w:rsidRDefault="006465C0">
      <w:pPr>
        <w:tabs>
          <w:tab w:val="left" w:pos="426"/>
          <w:tab w:val="left" w:pos="567"/>
        </w:tabs>
        <w:spacing w:after="120"/>
        <w:jc w:val="both"/>
        <w:rPr>
          <w:rFonts w:eastAsia="Calibri"/>
          <w:sz w:val="28"/>
          <w:szCs w:val="28"/>
        </w:rPr>
      </w:pPr>
      <w:r>
        <w:rPr>
          <w:rFonts w:eastAsia="Calibri"/>
          <w:sz w:val="28"/>
          <w:szCs w:val="28"/>
        </w:rPr>
        <w:t xml:space="preserve">Для выполнения задания используйте Официальный сайт Единой информационной системы в сфере закупок, </w:t>
      </w:r>
      <w:hyperlink r:id="rId11">
        <w:r>
          <w:rPr>
            <w:rFonts w:eastAsia="Calibri"/>
            <w:sz w:val="28"/>
            <w:szCs w:val="28"/>
            <w:u w:val="single"/>
            <w:lang w:val="en-US"/>
          </w:rPr>
          <w:t>http</w:t>
        </w:r>
      </w:hyperlink>
      <w:hyperlink r:id="rId12">
        <w:r>
          <w:rPr>
            <w:rFonts w:eastAsia="Calibri"/>
            <w:sz w:val="28"/>
            <w:szCs w:val="28"/>
            <w:u w:val="single"/>
          </w:rPr>
          <w:t>://</w:t>
        </w:r>
      </w:hyperlink>
      <w:proofErr w:type="spellStart"/>
      <w:r>
        <w:rPr>
          <w:rFonts w:eastAsia="Calibri"/>
          <w:sz w:val="28"/>
          <w:szCs w:val="28"/>
          <w:u w:val="single"/>
          <w:lang w:val="en-US"/>
        </w:rPr>
        <w:t>zakupki</w:t>
      </w:r>
      <w:proofErr w:type="spellEnd"/>
      <w:r>
        <w:rPr>
          <w:rFonts w:eastAsia="Calibri"/>
          <w:sz w:val="28"/>
          <w:szCs w:val="28"/>
          <w:u w:val="single"/>
        </w:rPr>
        <w:t>.</w:t>
      </w:r>
      <w:r>
        <w:rPr>
          <w:rFonts w:eastAsia="Calibri"/>
          <w:sz w:val="28"/>
          <w:szCs w:val="28"/>
          <w:u w:val="single"/>
          <w:lang w:val="en-US"/>
        </w:rPr>
        <w:t>gov</w:t>
      </w:r>
      <w:r>
        <w:rPr>
          <w:rFonts w:eastAsia="Calibri"/>
          <w:sz w:val="28"/>
          <w:szCs w:val="28"/>
          <w:u w:val="single"/>
        </w:rPr>
        <w:t>.</w:t>
      </w:r>
      <w:proofErr w:type="spellStart"/>
      <w:r>
        <w:rPr>
          <w:rFonts w:eastAsia="Calibri"/>
          <w:sz w:val="28"/>
          <w:szCs w:val="28"/>
          <w:u w:val="single"/>
          <w:lang w:val="en-US"/>
        </w:rPr>
        <w:t>ru</w:t>
      </w:r>
      <w:proofErr w:type="spellEnd"/>
      <w:r>
        <w:rPr>
          <w:rFonts w:eastAsia="Calibri"/>
          <w:sz w:val="28"/>
          <w:szCs w:val="28"/>
        </w:rPr>
        <w:t>.</w:t>
      </w:r>
    </w:p>
    <w:p w:rsidR="00B9323F" w:rsidRDefault="00B9323F">
      <w:pPr>
        <w:tabs>
          <w:tab w:val="left" w:pos="426"/>
        </w:tabs>
        <w:jc w:val="both"/>
        <w:rPr>
          <w:sz w:val="28"/>
          <w:szCs w:val="28"/>
        </w:rPr>
      </w:pPr>
    </w:p>
    <w:p w:rsidR="00B9323F" w:rsidRDefault="006465C0">
      <w:pPr>
        <w:pStyle w:val="af"/>
        <w:rPr>
          <w:szCs w:val="28"/>
        </w:rPr>
      </w:pPr>
      <w:r>
        <w:rPr>
          <w:szCs w:val="28"/>
        </w:rPr>
        <w:t>Задания для расчетно-аналитической работы</w:t>
      </w:r>
    </w:p>
    <w:p w:rsidR="00B9323F" w:rsidRDefault="00B9323F">
      <w:pPr>
        <w:tabs>
          <w:tab w:val="left" w:pos="426"/>
        </w:tabs>
        <w:jc w:val="both"/>
        <w:rPr>
          <w:sz w:val="28"/>
          <w:szCs w:val="28"/>
        </w:rPr>
      </w:pPr>
    </w:p>
    <w:p w:rsidR="00B9323F" w:rsidRDefault="006465C0">
      <w:pPr>
        <w:jc w:val="both"/>
        <w:rPr>
          <w:bCs/>
          <w:sz w:val="28"/>
          <w:szCs w:val="28"/>
        </w:rPr>
      </w:pPr>
      <w:r>
        <w:rPr>
          <w:b/>
          <w:sz w:val="28"/>
          <w:szCs w:val="28"/>
        </w:rPr>
        <w:t xml:space="preserve">Задание № 1. </w:t>
      </w:r>
      <w:r>
        <w:rPr>
          <w:bCs/>
          <w:sz w:val="28"/>
          <w:szCs w:val="28"/>
        </w:rPr>
        <w:t>На основе данных Федерального казначейства об исполнении бюджетов субъектов Российской Федерации или Единого портала бюджетной системы выберите необходимые показатели по субъекту Федерации за последние доступные три года для оценки варианта казначейского обслуживания (выбор субъекта Федерации согласовывается с преподавателем и не повторяется в группе). Выбранные данные представьте в виде таблицы, проведите необходимые расчеты и определите возможный вариант казначейского обслуживания, сделайте ссылку на положение нормативного правового акта. Используя данные Единого портала бюджетной системы, определите действующий вариант казначейского обслуживания исполнения бюджета субъекта Российской Федерации.</w:t>
      </w:r>
    </w:p>
    <w:p w:rsidR="00B9323F" w:rsidRDefault="00B9323F">
      <w:pPr>
        <w:jc w:val="both"/>
        <w:rPr>
          <w:bCs/>
          <w:sz w:val="28"/>
          <w:szCs w:val="28"/>
        </w:rPr>
      </w:pPr>
    </w:p>
    <w:p w:rsidR="00B9323F" w:rsidRDefault="006465C0">
      <w:pPr>
        <w:jc w:val="both"/>
        <w:rPr>
          <w:sz w:val="28"/>
          <w:szCs w:val="28"/>
        </w:rPr>
      </w:pPr>
      <w:r>
        <w:rPr>
          <w:b/>
          <w:sz w:val="28"/>
          <w:szCs w:val="28"/>
        </w:rPr>
        <w:t xml:space="preserve">Задание № 2. </w:t>
      </w:r>
      <w:r>
        <w:rPr>
          <w:sz w:val="28"/>
          <w:szCs w:val="28"/>
        </w:rPr>
        <w:t>Изобразите в виде схемы движение средств и документооборот, связанные с выплатами пособий по временной нетрудоспособности в субъекте Федерации из задания 1. На схеме должны быть указаны участники (наименования должно соответствовать официальным названиям учреждений), номера банковских счетов, казначейских счетов, лицевых счетов, органы, которым они открыты, и которые ведут эти счета, название документов, а также действия органов Федерального казначейства, предшествующих списанию средств.</w:t>
      </w:r>
    </w:p>
    <w:p w:rsidR="00B9323F" w:rsidRDefault="00B9323F">
      <w:pPr>
        <w:jc w:val="both"/>
        <w:rPr>
          <w:sz w:val="28"/>
          <w:szCs w:val="28"/>
        </w:rPr>
      </w:pPr>
    </w:p>
    <w:p w:rsidR="00B9323F" w:rsidRDefault="006465C0">
      <w:pPr>
        <w:pStyle w:val="af5"/>
        <w:tabs>
          <w:tab w:val="left" w:pos="284"/>
          <w:tab w:val="left" w:pos="993"/>
        </w:tabs>
        <w:spacing w:after="200" w:line="276" w:lineRule="auto"/>
        <w:ind w:left="0"/>
        <w:contextualSpacing/>
        <w:jc w:val="both"/>
        <w:rPr>
          <w:bCs/>
          <w:sz w:val="28"/>
          <w:szCs w:val="28"/>
        </w:rPr>
      </w:pPr>
      <w:r>
        <w:rPr>
          <w:b/>
          <w:sz w:val="28"/>
          <w:szCs w:val="28"/>
        </w:rPr>
        <w:t xml:space="preserve">Задание№ 3. </w:t>
      </w:r>
      <w:r>
        <w:rPr>
          <w:bCs/>
          <w:sz w:val="28"/>
          <w:szCs w:val="28"/>
        </w:rPr>
        <w:t>На официальном сайте Федерального казначейства (</w:t>
      </w:r>
      <w:proofErr w:type="spellStart"/>
      <w:r>
        <w:rPr>
          <w:bCs/>
          <w:sz w:val="28"/>
          <w:szCs w:val="28"/>
          <w:lang w:val="en-US"/>
        </w:rPr>
        <w:t>roskazna</w:t>
      </w:r>
      <w:proofErr w:type="spellEnd"/>
      <w:r>
        <w:rPr>
          <w:bCs/>
          <w:sz w:val="28"/>
          <w:szCs w:val="28"/>
        </w:rPr>
        <w:t>.</w:t>
      </w:r>
      <w:r>
        <w:rPr>
          <w:bCs/>
          <w:sz w:val="28"/>
          <w:szCs w:val="28"/>
          <w:lang w:val="en-US"/>
        </w:rPr>
        <w:t>gov</w:t>
      </w:r>
      <w:r>
        <w:rPr>
          <w:bCs/>
          <w:sz w:val="28"/>
          <w:szCs w:val="28"/>
        </w:rPr>
        <w:t>.</w:t>
      </w:r>
      <w:proofErr w:type="spellStart"/>
      <w:r>
        <w:rPr>
          <w:bCs/>
          <w:sz w:val="28"/>
          <w:szCs w:val="28"/>
          <w:lang w:val="en-US"/>
        </w:rPr>
        <w:t>ru</w:t>
      </w:r>
      <w:proofErr w:type="spellEnd"/>
      <w:r>
        <w:rPr>
          <w:bCs/>
          <w:sz w:val="28"/>
          <w:szCs w:val="28"/>
        </w:rPr>
        <w:t xml:space="preserve">) найдите данные операционного дня о размещении временно свободных средств за любые 7 дней в течение финансового года.  Заполните таблицу и рассчитайте доходность (расчеты представляются дополнительно в файле </w:t>
      </w:r>
      <w:r>
        <w:rPr>
          <w:bCs/>
          <w:sz w:val="28"/>
          <w:szCs w:val="28"/>
          <w:lang w:val="en-US"/>
        </w:rPr>
        <w:t>excel</w:t>
      </w:r>
      <w:r>
        <w:rPr>
          <w:bCs/>
          <w:sz w:val="28"/>
          <w:szCs w:val="28"/>
        </w:rPr>
        <w:t xml:space="preserve">).  Сравните проведенные операции с параметрами, отраженными в календаре планируемых размещений, на предмет отклонения, данные представьте по дням в виде таблицы. Сделайте выводы о доходности операций. </w:t>
      </w:r>
    </w:p>
    <w:tbl>
      <w:tblPr>
        <w:tblStyle w:val="aff"/>
        <w:tblW w:w="10253" w:type="dxa"/>
        <w:tblLook w:val="04A0" w:firstRow="1" w:lastRow="0" w:firstColumn="1" w:lastColumn="0" w:noHBand="0" w:noVBand="1"/>
      </w:tblPr>
      <w:tblGrid>
        <w:gridCol w:w="1617"/>
        <w:gridCol w:w="1981"/>
        <w:gridCol w:w="1921"/>
        <w:gridCol w:w="1848"/>
        <w:gridCol w:w="1454"/>
        <w:gridCol w:w="1432"/>
      </w:tblGrid>
      <w:tr w:rsidR="00B9323F" w:rsidTr="005B2BEB">
        <w:tc>
          <w:tcPr>
            <w:tcW w:w="1617" w:type="dxa"/>
            <w:vMerge w:val="restart"/>
          </w:tcPr>
          <w:p w:rsidR="00B9323F" w:rsidRDefault="006465C0">
            <w:pPr>
              <w:jc w:val="center"/>
              <w:rPr>
                <w:bCs/>
              </w:rPr>
            </w:pPr>
            <w:r>
              <w:rPr>
                <w:bCs/>
              </w:rPr>
              <w:t>Инструменты размещения</w:t>
            </w:r>
          </w:p>
        </w:tc>
        <w:tc>
          <w:tcPr>
            <w:tcW w:w="1981" w:type="dxa"/>
            <w:vMerge w:val="restart"/>
          </w:tcPr>
          <w:p w:rsidR="00B9323F" w:rsidRDefault="006465C0">
            <w:pPr>
              <w:jc w:val="center"/>
              <w:rPr>
                <w:bCs/>
              </w:rPr>
            </w:pPr>
            <w:r>
              <w:rPr>
                <w:bCs/>
              </w:rPr>
              <w:t>Нормативно-правовой акт</w:t>
            </w:r>
          </w:p>
        </w:tc>
        <w:tc>
          <w:tcPr>
            <w:tcW w:w="6655" w:type="dxa"/>
            <w:gridSpan w:val="4"/>
          </w:tcPr>
          <w:p w:rsidR="00B9323F" w:rsidRDefault="006465C0">
            <w:pPr>
              <w:jc w:val="center"/>
              <w:rPr>
                <w:bCs/>
              </w:rPr>
            </w:pPr>
            <w:r>
              <w:rPr>
                <w:bCs/>
              </w:rPr>
              <w:t>Федеральный бюджет</w:t>
            </w:r>
          </w:p>
        </w:tc>
      </w:tr>
      <w:tr w:rsidR="00B9323F" w:rsidTr="005B2BEB">
        <w:tc>
          <w:tcPr>
            <w:tcW w:w="1617" w:type="dxa"/>
            <w:vMerge/>
          </w:tcPr>
          <w:p w:rsidR="00B9323F" w:rsidRDefault="00B9323F">
            <w:pPr>
              <w:jc w:val="center"/>
              <w:rPr>
                <w:bCs/>
              </w:rPr>
            </w:pPr>
          </w:p>
        </w:tc>
        <w:tc>
          <w:tcPr>
            <w:tcW w:w="1981" w:type="dxa"/>
            <w:vMerge/>
          </w:tcPr>
          <w:p w:rsidR="00B9323F" w:rsidRDefault="00B9323F">
            <w:pPr>
              <w:jc w:val="center"/>
              <w:rPr>
                <w:bCs/>
              </w:rPr>
            </w:pPr>
          </w:p>
        </w:tc>
        <w:tc>
          <w:tcPr>
            <w:tcW w:w="1921" w:type="dxa"/>
          </w:tcPr>
          <w:p w:rsidR="00B9323F" w:rsidRDefault="006465C0">
            <w:pPr>
              <w:jc w:val="center"/>
              <w:rPr>
                <w:bCs/>
              </w:rPr>
            </w:pPr>
            <w:r>
              <w:rPr>
                <w:bCs/>
              </w:rPr>
              <w:t>Количество сделок</w:t>
            </w:r>
          </w:p>
        </w:tc>
        <w:tc>
          <w:tcPr>
            <w:tcW w:w="1848" w:type="dxa"/>
          </w:tcPr>
          <w:p w:rsidR="00B9323F" w:rsidRDefault="006465C0">
            <w:pPr>
              <w:jc w:val="center"/>
              <w:rPr>
                <w:bCs/>
              </w:rPr>
            </w:pPr>
            <w:r>
              <w:rPr>
                <w:bCs/>
              </w:rPr>
              <w:t>Количество участников</w:t>
            </w:r>
          </w:p>
        </w:tc>
        <w:tc>
          <w:tcPr>
            <w:tcW w:w="1454" w:type="dxa"/>
          </w:tcPr>
          <w:p w:rsidR="00B9323F" w:rsidRDefault="006465C0">
            <w:pPr>
              <w:ind w:right="12"/>
              <w:jc w:val="center"/>
              <w:rPr>
                <w:bCs/>
              </w:rPr>
            </w:pPr>
            <w:r>
              <w:rPr>
                <w:bCs/>
              </w:rPr>
              <w:t>Сумма размещения</w:t>
            </w:r>
          </w:p>
        </w:tc>
        <w:tc>
          <w:tcPr>
            <w:tcW w:w="1432" w:type="dxa"/>
          </w:tcPr>
          <w:p w:rsidR="00B9323F" w:rsidRDefault="006465C0">
            <w:pPr>
              <w:jc w:val="center"/>
              <w:rPr>
                <w:bCs/>
              </w:rPr>
            </w:pPr>
            <w:r>
              <w:rPr>
                <w:bCs/>
              </w:rPr>
              <w:t>Доходность</w:t>
            </w:r>
          </w:p>
        </w:tc>
      </w:tr>
      <w:tr w:rsidR="00B9323F" w:rsidTr="005B2BEB">
        <w:tc>
          <w:tcPr>
            <w:tcW w:w="1617" w:type="dxa"/>
          </w:tcPr>
          <w:p w:rsidR="00B9323F" w:rsidRDefault="00B9323F">
            <w:pPr>
              <w:jc w:val="center"/>
              <w:rPr>
                <w:bCs/>
              </w:rPr>
            </w:pPr>
          </w:p>
        </w:tc>
        <w:tc>
          <w:tcPr>
            <w:tcW w:w="1981" w:type="dxa"/>
          </w:tcPr>
          <w:p w:rsidR="00B9323F" w:rsidRDefault="00B9323F">
            <w:pPr>
              <w:jc w:val="center"/>
              <w:rPr>
                <w:bCs/>
              </w:rPr>
            </w:pPr>
          </w:p>
        </w:tc>
        <w:tc>
          <w:tcPr>
            <w:tcW w:w="1921" w:type="dxa"/>
          </w:tcPr>
          <w:p w:rsidR="00B9323F" w:rsidRDefault="00B9323F">
            <w:pPr>
              <w:jc w:val="center"/>
              <w:rPr>
                <w:bCs/>
              </w:rPr>
            </w:pPr>
          </w:p>
        </w:tc>
        <w:tc>
          <w:tcPr>
            <w:tcW w:w="1848" w:type="dxa"/>
          </w:tcPr>
          <w:p w:rsidR="00B9323F" w:rsidRDefault="00B9323F">
            <w:pPr>
              <w:jc w:val="center"/>
              <w:rPr>
                <w:bCs/>
              </w:rPr>
            </w:pPr>
          </w:p>
        </w:tc>
        <w:tc>
          <w:tcPr>
            <w:tcW w:w="1454" w:type="dxa"/>
          </w:tcPr>
          <w:p w:rsidR="00B9323F" w:rsidRDefault="00B9323F">
            <w:pPr>
              <w:jc w:val="center"/>
              <w:rPr>
                <w:bCs/>
              </w:rPr>
            </w:pPr>
          </w:p>
        </w:tc>
        <w:tc>
          <w:tcPr>
            <w:tcW w:w="1432" w:type="dxa"/>
          </w:tcPr>
          <w:p w:rsidR="00B9323F" w:rsidRDefault="00B9323F">
            <w:pPr>
              <w:jc w:val="center"/>
              <w:rPr>
                <w:bCs/>
              </w:rPr>
            </w:pPr>
          </w:p>
        </w:tc>
      </w:tr>
    </w:tbl>
    <w:p w:rsidR="005B2BEB" w:rsidRPr="00C3410F" w:rsidRDefault="005B2BEB" w:rsidP="005B2BEB">
      <w:pPr>
        <w:tabs>
          <w:tab w:val="left" w:pos="-180"/>
        </w:tabs>
        <w:suppressAutoHyphens/>
        <w:spacing w:line="360" w:lineRule="exact"/>
        <w:ind w:right="70" w:firstLine="720"/>
        <w:jc w:val="both"/>
        <w:rPr>
          <w:b/>
          <w:sz w:val="28"/>
          <w:szCs w:val="28"/>
        </w:rPr>
      </w:pPr>
      <w:r w:rsidRPr="00C3410F">
        <w:rPr>
          <w:b/>
          <w:sz w:val="28"/>
          <w:szCs w:val="28"/>
        </w:rPr>
        <w:t>Критерии балльной оценки различных форм текущего контроля успеваемости</w:t>
      </w:r>
    </w:p>
    <w:p w:rsidR="00B9323F" w:rsidRDefault="005B2BEB" w:rsidP="005B2BEB">
      <w:pPr>
        <w:sectPr w:rsidR="00B9323F">
          <w:headerReference w:type="default" r:id="rId13"/>
          <w:footerReference w:type="default" r:id="rId14"/>
          <w:footerReference w:type="first" r:id="rId15"/>
          <w:pgSz w:w="11906" w:h="16838"/>
          <w:pgMar w:top="1134" w:right="567" w:bottom="1134" w:left="1134" w:header="708" w:footer="708" w:gutter="0"/>
          <w:pgNumType w:start="1"/>
          <w:cols w:space="720"/>
          <w:formProt w:val="0"/>
          <w:titlePg/>
          <w:docGrid w:linePitch="360"/>
        </w:sectPr>
      </w:pPr>
      <w:r w:rsidRPr="00AF223D">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w:t>
      </w:r>
      <w:r>
        <w:rPr>
          <w:sz w:val="28"/>
          <w:szCs w:val="28"/>
        </w:rPr>
        <w:t>а общественных финансов</w:t>
      </w:r>
    </w:p>
    <w:p w:rsidR="00B9323F" w:rsidRDefault="006465C0">
      <w:pPr>
        <w:pStyle w:val="1"/>
        <w:spacing w:beforeAutospacing="1" w:afterAutospacing="1"/>
        <w:jc w:val="both"/>
        <w:rPr>
          <w:rFonts w:ascii="Times New Roman" w:hAnsi="Times New Roman" w:cs="Times New Roman"/>
          <w:b/>
          <w:color w:val="auto"/>
          <w:sz w:val="28"/>
          <w:szCs w:val="28"/>
        </w:rPr>
      </w:pPr>
      <w:bookmarkStart w:id="8" w:name="_Toc84922280"/>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8"/>
    </w:p>
    <w:p w:rsidR="00B9323F" w:rsidRDefault="006465C0">
      <w:pPr>
        <w:suppressAutoHyphens/>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518C1" w:rsidRDefault="002518C1" w:rsidP="002518C1">
      <w:pPr>
        <w:spacing w:line="360" w:lineRule="exact"/>
        <w:ind w:firstLine="709"/>
        <w:jc w:val="both"/>
        <w:rPr>
          <w:b/>
          <w:sz w:val="28"/>
          <w:szCs w:val="28"/>
        </w:rPr>
      </w:pPr>
      <w:bookmarkStart w:id="9" w:name="_Hlk107308407"/>
    </w:p>
    <w:p w:rsidR="002518C1" w:rsidRPr="00FB06B8" w:rsidRDefault="002518C1" w:rsidP="002518C1">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0" w:name="_Hlk25255353"/>
    </w:p>
    <w:bookmarkEnd w:id="9"/>
    <w:bookmarkEnd w:id="10"/>
    <w:p w:rsidR="00B9323F" w:rsidRDefault="00B9323F">
      <w:pPr>
        <w:rPr>
          <w:b/>
        </w:rPr>
      </w:pPr>
    </w:p>
    <w:p w:rsidR="00B9323F" w:rsidRPr="00414CF3" w:rsidRDefault="006465C0" w:rsidP="00414CF3">
      <w:pPr>
        <w:ind w:firstLine="709"/>
        <w:jc w:val="right"/>
        <w:rPr>
          <w:sz w:val="28"/>
          <w:szCs w:val="28"/>
        </w:rPr>
      </w:pPr>
      <w:r>
        <w:rPr>
          <w:sz w:val="28"/>
          <w:szCs w:val="28"/>
        </w:rPr>
        <w:t xml:space="preserve">                                                                                                                    Таблица </w:t>
      </w:r>
      <w:r w:rsidR="002518C1">
        <w:rPr>
          <w:sz w:val="28"/>
          <w:szCs w:val="28"/>
        </w:rPr>
        <w:t>6</w:t>
      </w:r>
    </w:p>
    <w:tbl>
      <w:tblPr>
        <w:tblStyle w:val="aff"/>
        <w:tblW w:w="14596" w:type="dxa"/>
        <w:tblLook w:val="04A0" w:firstRow="1" w:lastRow="0" w:firstColumn="1" w:lastColumn="0" w:noHBand="0" w:noVBand="1"/>
      </w:tblPr>
      <w:tblGrid>
        <w:gridCol w:w="2435"/>
        <w:gridCol w:w="2645"/>
        <w:gridCol w:w="3967"/>
        <w:gridCol w:w="5549"/>
      </w:tblGrid>
      <w:tr w:rsidR="00B9323F" w:rsidTr="002518C1">
        <w:trPr>
          <w:trHeight w:val="1030"/>
          <w:tblHeader/>
        </w:trPr>
        <w:tc>
          <w:tcPr>
            <w:tcW w:w="2435"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Наименование компетенции</w:t>
            </w:r>
          </w:p>
        </w:tc>
        <w:tc>
          <w:tcPr>
            <w:tcW w:w="2645"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Наименование индикаторов достижения компетенции</w:t>
            </w:r>
          </w:p>
        </w:tc>
        <w:tc>
          <w:tcPr>
            <w:tcW w:w="3967"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Результаты обучения (умения и знания), соотнесенные с индикаторами достижения компетенции</w:t>
            </w:r>
          </w:p>
        </w:tc>
        <w:tc>
          <w:tcPr>
            <w:tcW w:w="5549"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Типовые контрольные задания</w:t>
            </w:r>
          </w:p>
        </w:tc>
      </w:tr>
      <w:tr w:rsidR="00B9323F"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B9323F" w:rsidRDefault="006465C0">
            <w:pPr>
              <w:rPr>
                <w:b/>
              </w:rPr>
            </w:pPr>
            <w:r>
              <w:t>УК-10</w:t>
            </w:r>
          </w:p>
          <w:p w:rsidR="00B9323F" w:rsidRDefault="006465C0">
            <w:pPr>
              <w:rPr>
                <w:b/>
              </w:rPr>
            </w:pPr>
            <w: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1. Четко описывает состав и структуру требуемых данных и информации, грамотно реализует процессы их сбора, обработки и интерпретации.</w:t>
            </w:r>
          </w:p>
        </w:tc>
        <w:tc>
          <w:tcPr>
            <w:tcW w:w="3967" w:type="dxa"/>
            <w:tcBorders>
              <w:top w:val="single" w:sz="4" w:space="0" w:color="7F7F7F"/>
              <w:left w:val="single" w:sz="4" w:space="0" w:color="7F7F7F"/>
              <w:bottom w:val="single" w:sz="4" w:space="0" w:color="7F7F7F"/>
              <w:right w:val="single" w:sz="4" w:space="0" w:color="7F7F7F"/>
            </w:tcBorders>
          </w:tcPr>
          <w:p w:rsidR="00B9323F" w:rsidRPr="00D148D9" w:rsidRDefault="006465C0">
            <w:pPr>
              <w:tabs>
                <w:tab w:val="left" w:pos="540"/>
              </w:tabs>
              <w:contextualSpacing/>
              <w:jc w:val="both"/>
              <w:rPr>
                <w:i/>
              </w:rPr>
            </w:pPr>
            <w:r w:rsidRPr="00D148D9">
              <w:rPr>
                <w:i/>
              </w:rPr>
              <w:t xml:space="preserve">Знать: </w:t>
            </w:r>
          </w:p>
          <w:p w:rsidR="00B9323F" w:rsidRPr="00D148D9" w:rsidRDefault="006465C0">
            <w:pPr>
              <w:tabs>
                <w:tab w:val="left" w:pos="540"/>
              </w:tabs>
              <w:contextualSpacing/>
              <w:jc w:val="both"/>
              <w:rPr>
                <w:iCs/>
              </w:rPr>
            </w:pPr>
            <w:r w:rsidRPr="00D148D9">
              <w:rPr>
                <w:iCs/>
              </w:rPr>
              <w:t>состав данных, используемых для составления проекта бюджета, его рассмотрения и утверждения, состав данных в законе о бюджете и в бюджетной отчетности;</w:t>
            </w:r>
          </w:p>
          <w:p w:rsidR="00B9323F" w:rsidRPr="00D148D9" w:rsidRDefault="006465C0">
            <w:pPr>
              <w:tabs>
                <w:tab w:val="left" w:pos="540"/>
              </w:tabs>
              <w:contextualSpacing/>
              <w:jc w:val="both"/>
              <w:rPr>
                <w:i/>
              </w:rPr>
            </w:pPr>
            <w:r w:rsidRPr="00D148D9">
              <w:rPr>
                <w:rFonts w:ascii="TimesNewRomanPSMT" w:hAnsi="TimesNewRomanPSMT" w:cs="TimesNewRomanPSMT"/>
              </w:rPr>
              <w:t xml:space="preserve">состав данных и информации на этапах исполнения бюджета по доходам и расходам. </w:t>
            </w:r>
          </w:p>
          <w:p w:rsidR="00B9323F" w:rsidRPr="00D148D9" w:rsidRDefault="006465C0">
            <w:pPr>
              <w:tabs>
                <w:tab w:val="left" w:pos="540"/>
              </w:tabs>
              <w:contextualSpacing/>
              <w:jc w:val="both"/>
              <w:rPr>
                <w:i/>
              </w:rPr>
            </w:pPr>
            <w:r w:rsidRPr="00D148D9">
              <w:rPr>
                <w:i/>
              </w:rPr>
              <w:t>Уметь:</w:t>
            </w:r>
          </w:p>
          <w:p w:rsidR="00B9323F" w:rsidRPr="00D148D9" w:rsidRDefault="006465C0">
            <w:pPr>
              <w:jc w:val="both"/>
              <w:rPr>
                <w:iCs/>
              </w:rPr>
            </w:pPr>
            <w:r w:rsidRPr="00D148D9">
              <w:rPr>
                <w:iCs/>
              </w:rPr>
              <w:t xml:space="preserve">собирать, обрабатывать и интерпретировать данные, используемые для составления проекта бюджета, его рассмотрения и утверждения, использовать данные, содержащиеся в </w:t>
            </w:r>
            <w:r w:rsidRPr="00D148D9">
              <w:rPr>
                <w:iCs/>
              </w:rPr>
              <w:lastRenderedPageBreak/>
              <w:t>законе о бюджете и в бюджетной отчетности для решения прикладных задач;</w:t>
            </w:r>
          </w:p>
          <w:p w:rsidR="00B9323F" w:rsidRPr="00D148D9" w:rsidRDefault="006465C0">
            <w:pPr>
              <w:jc w:val="both"/>
              <w:rPr>
                <w:b/>
              </w:rPr>
            </w:pPr>
            <w:r w:rsidRPr="00D148D9">
              <w:rPr>
                <w:rFonts w:ascii="TimesNewRomanPSMT" w:hAnsi="TimesNewRomanPSMT" w:cs="TimesNewRomanPSMT"/>
              </w:rPr>
              <w:t>собирать, обрабатывать и интерпретировать данные</w:t>
            </w:r>
            <w:r w:rsidRPr="00D148D9">
              <w:t xml:space="preserve"> </w:t>
            </w:r>
            <w:r w:rsidRPr="00D148D9">
              <w:rPr>
                <w:rFonts w:ascii="TimesNewRomanPSMT" w:hAnsi="TimesNewRomanPSMT" w:cs="TimesNewRomanPSMT"/>
              </w:rPr>
              <w:t>на этапах исполнения бюджета по доходам и расходам.</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5"/>
              <w:tabs>
                <w:tab w:val="left" w:pos="316"/>
                <w:tab w:val="left" w:pos="458"/>
              </w:tabs>
              <w:ind w:left="32"/>
              <w:jc w:val="both"/>
              <w:rPr>
                <w:i/>
                <w:iCs/>
              </w:rPr>
            </w:pPr>
            <w:r>
              <w:rPr>
                <w:i/>
                <w:iCs/>
              </w:rPr>
              <w:lastRenderedPageBreak/>
              <w:t>Задание 1</w:t>
            </w:r>
          </w:p>
          <w:p w:rsidR="00B9323F" w:rsidRDefault="006465C0">
            <w:pPr>
              <w:pStyle w:val="af5"/>
              <w:tabs>
                <w:tab w:val="left" w:pos="316"/>
                <w:tab w:val="left" w:pos="458"/>
              </w:tabs>
              <w:ind w:left="32"/>
              <w:jc w:val="both"/>
              <w:rPr>
                <w:b/>
              </w:rPr>
            </w:pPr>
            <w:r>
              <w:t>Проведите анализ:</w:t>
            </w:r>
          </w:p>
          <w:p w:rsidR="00B9323F" w:rsidRDefault="006465C0">
            <w:pPr>
              <w:pStyle w:val="af5"/>
              <w:tabs>
                <w:tab w:val="left" w:pos="316"/>
                <w:tab w:val="left" w:pos="458"/>
              </w:tabs>
              <w:ind w:left="32"/>
              <w:jc w:val="both"/>
              <w:rPr>
                <w:b/>
              </w:rPr>
            </w:pPr>
            <w:r>
              <w:t>а) соответствует ли внесенный проект бюджета публично-правового образования, внесенный в законодательный (представительный) орган, требованиям бюджетного законодательства;</w:t>
            </w:r>
          </w:p>
          <w:p w:rsidR="00B9323F" w:rsidRDefault="006465C0">
            <w:pPr>
              <w:tabs>
                <w:tab w:val="left" w:pos="316"/>
                <w:tab w:val="left" w:pos="458"/>
              </w:tabs>
              <w:jc w:val="both"/>
              <w:rPr>
                <w:b/>
              </w:rPr>
            </w:pPr>
            <w:r>
              <w:t>б) соответствует ли пакет документов и материалов, внесенный вместе с проектом бюджета публично-правового образования в законодательный (представительный) орган, требованиям бюджетного законодательства.</w:t>
            </w:r>
          </w:p>
          <w:p w:rsidR="00B9323F" w:rsidRDefault="006465C0">
            <w:pPr>
              <w:tabs>
                <w:tab w:val="left" w:pos="316"/>
                <w:tab w:val="left" w:pos="458"/>
              </w:tabs>
              <w:jc w:val="both"/>
              <w:rPr>
                <w:b/>
              </w:rPr>
            </w:pPr>
            <w:r>
              <w:t>Сделайте выводы по результатам проведенного анализа.</w:t>
            </w:r>
          </w:p>
          <w:p w:rsidR="00B9323F" w:rsidRDefault="006465C0">
            <w:pPr>
              <w:pStyle w:val="af5"/>
              <w:tabs>
                <w:tab w:val="left" w:pos="316"/>
                <w:tab w:val="left" w:pos="458"/>
              </w:tabs>
              <w:ind w:left="32"/>
              <w:jc w:val="both"/>
              <w:rPr>
                <w:i/>
                <w:iCs/>
              </w:rPr>
            </w:pPr>
            <w:r>
              <w:rPr>
                <w:i/>
                <w:iCs/>
              </w:rPr>
              <w:t>Задание 2</w:t>
            </w:r>
          </w:p>
          <w:p w:rsidR="00B9323F" w:rsidRDefault="006465C0">
            <w:pPr>
              <w:pStyle w:val="af5"/>
              <w:tabs>
                <w:tab w:val="left" w:pos="316"/>
                <w:tab w:val="left" w:pos="458"/>
              </w:tabs>
              <w:ind w:left="32"/>
              <w:jc w:val="both"/>
              <w:rPr>
                <w:b/>
              </w:rPr>
            </w:pPr>
            <w:r>
              <w:t>Оцените реализацию принципа достоверности бюджета в публично-правовом образовании, сопоста</w:t>
            </w:r>
            <w:r>
              <w:lastRenderedPageBreak/>
              <w:t>вив первоначально утвержденные законом (решением) о бюджете значения, уточненные значения с учетом внесенных изменений в закон (решение) о бюджете по состоянию на конец отчетного года и фактически исполненные значения. По результатам оценки сделайте выводы о реализации принципа достоверности.</w:t>
            </w:r>
          </w:p>
          <w:p w:rsidR="00B9323F" w:rsidRDefault="006465C0">
            <w:pPr>
              <w:pStyle w:val="af5"/>
              <w:tabs>
                <w:tab w:val="left" w:pos="316"/>
                <w:tab w:val="left" w:pos="458"/>
              </w:tabs>
              <w:ind w:left="32"/>
              <w:jc w:val="both"/>
              <w:rPr>
                <w:i/>
                <w:iCs/>
              </w:rPr>
            </w:pPr>
            <w:r>
              <w:rPr>
                <w:i/>
                <w:iCs/>
              </w:rPr>
              <w:t>Задание 3</w:t>
            </w:r>
          </w:p>
          <w:p w:rsidR="00B9323F" w:rsidRDefault="006465C0">
            <w:pPr>
              <w:pStyle w:val="af5"/>
              <w:tabs>
                <w:tab w:val="left" w:pos="316"/>
                <w:tab w:val="left" w:pos="458"/>
              </w:tabs>
              <w:ind w:left="32"/>
              <w:jc w:val="both"/>
              <w:rPr>
                <w:b/>
              </w:rPr>
            </w:pPr>
            <w:r>
              <w:t xml:space="preserve">Представьте схему доведения бюджетных данных до получателя бюджетных средств федерального уровня, укажите участников, документы, номера лицевых счетов. </w:t>
            </w:r>
          </w:p>
          <w:p w:rsidR="00B9323F" w:rsidRDefault="00B9323F">
            <w:pPr>
              <w:pStyle w:val="af5"/>
              <w:tabs>
                <w:tab w:val="left" w:pos="316"/>
                <w:tab w:val="left" w:pos="458"/>
              </w:tabs>
              <w:ind w:left="32"/>
              <w:jc w:val="both"/>
              <w:rPr>
                <w:b/>
              </w:rPr>
            </w:pP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2. Обосновывает сущность происходящего, выявляет закономерности, понимает природу вариабельности.</w:t>
            </w:r>
          </w:p>
        </w:tc>
        <w:tc>
          <w:tcPr>
            <w:tcW w:w="3967" w:type="dxa"/>
            <w:tcBorders>
              <w:top w:val="single" w:sz="4" w:space="0" w:color="7F7F7F"/>
              <w:left w:val="single" w:sz="4" w:space="0" w:color="7F7F7F"/>
              <w:bottom w:val="single" w:sz="4" w:space="0" w:color="7F7F7F"/>
              <w:right w:val="single" w:sz="4" w:space="0" w:color="7F7F7F"/>
            </w:tcBorders>
          </w:tcPr>
          <w:p w:rsidR="00B9323F" w:rsidRPr="00D148D9" w:rsidRDefault="006465C0">
            <w:pPr>
              <w:tabs>
                <w:tab w:val="left" w:pos="540"/>
              </w:tabs>
              <w:contextualSpacing/>
              <w:jc w:val="both"/>
              <w:rPr>
                <w:i/>
              </w:rPr>
            </w:pPr>
            <w:r w:rsidRPr="00D148D9">
              <w:rPr>
                <w:i/>
              </w:rPr>
              <w:t>Знать:</w:t>
            </w:r>
          </w:p>
          <w:p w:rsidR="00B9323F" w:rsidRPr="00D148D9" w:rsidRDefault="006465C0">
            <w:pPr>
              <w:tabs>
                <w:tab w:val="left" w:pos="540"/>
              </w:tabs>
              <w:contextualSpacing/>
              <w:jc w:val="both"/>
              <w:rPr>
                <w:iCs/>
              </w:rPr>
            </w:pPr>
            <w:r w:rsidRPr="00D148D9">
              <w:rPr>
                <w:iCs/>
              </w:rPr>
              <w:t>подходы к организации бюджетного процесса в Российской Федерации на разных уровнях государственного управления, а также в зарубежных странах;</w:t>
            </w:r>
          </w:p>
          <w:p w:rsidR="00B9323F" w:rsidRPr="00D148D9" w:rsidRDefault="006465C0">
            <w:pPr>
              <w:tabs>
                <w:tab w:val="left" w:pos="540"/>
              </w:tabs>
              <w:contextualSpacing/>
              <w:jc w:val="both"/>
              <w:rPr>
                <w:iCs/>
              </w:rPr>
            </w:pPr>
            <w:r w:rsidRPr="00D148D9">
              <w:rPr>
                <w:rFonts w:ascii="TimesNewRomanPSMT" w:hAnsi="TimesNewRomanPSMT" w:cs="TimesNewRomanPSMT"/>
              </w:rPr>
              <w:t xml:space="preserve">принципы исполнения бюджета по доходам и по расходам. </w:t>
            </w:r>
          </w:p>
          <w:p w:rsidR="00B9323F" w:rsidRPr="00D148D9" w:rsidRDefault="006465C0">
            <w:pPr>
              <w:tabs>
                <w:tab w:val="left" w:pos="540"/>
              </w:tabs>
              <w:contextualSpacing/>
              <w:jc w:val="both"/>
              <w:rPr>
                <w:i/>
              </w:rPr>
            </w:pPr>
            <w:r w:rsidRPr="00D148D9">
              <w:rPr>
                <w:i/>
              </w:rPr>
              <w:t>Уметь:</w:t>
            </w:r>
          </w:p>
          <w:p w:rsidR="00B9323F" w:rsidRPr="00D148D9" w:rsidRDefault="006465C0">
            <w:pPr>
              <w:tabs>
                <w:tab w:val="left" w:pos="540"/>
              </w:tabs>
              <w:contextualSpacing/>
              <w:jc w:val="both"/>
              <w:rPr>
                <w:iCs/>
              </w:rPr>
            </w:pPr>
            <w:r w:rsidRPr="00D148D9">
              <w:rPr>
                <w:iCs/>
              </w:rPr>
              <w:t>выявлять особенности организации бюджетного процесса в публично-правовом образовании;</w:t>
            </w:r>
          </w:p>
          <w:p w:rsidR="00B9323F" w:rsidRPr="00D148D9" w:rsidRDefault="006465C0">
            <w:pPr>
              <w:tabs>
                <w:tab w:val="left" w:pos="540"/>
              </w:tabs>
              <w:contextualSpacing/>
              <w:jc w:val="both"/>
              <w:rPr>
                <w:i/>
              </w:rPr>
            </w:pPr>
            <w:r w:rsidRPr="00D148D9">
              <w:rPr>
                <w:rFonts w:ascii="TimesNewRomanPSMT" w:hAnsi="TimesNewRomanPSMT" w:cs="TimesNewRomanPSMT"/>
              </w:rPr>
              <w:t>выявлять особенности исполнения бюджета по расходам и по доходам на разных этапах.</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5"/>
              <w:tabs>
                <w:tab w:val="left" w:pos="458"/>
              </w:tabs>
              <w:ind w:left="32"/>
              <w:jc w:val="both"/>
              <w:rPr>
                <w:i/>
                <w:iCs/>
              </w:rPr>
            </w:pPr>
            <w:r>
              <w:rPr>
                <w:i/>
                <w:iCs/>
              </w:rPr>
              <w:t>Задание 1</w:t>
            </w:r>
          </w:p>
          <w:p w:rsidR="00B9323F" w:rsidRDefault="006465C0">
            <w:pPr>
              <w:pStyle w:val="af5"/>
              <w:tabs>
                <w:tab w:val="left" w:pos="458"/>
              </w:tabs>
              <w:ind w:left="32"/>
              <w:jc w:val="both"/>
              <w:rPr>
                <w:b/>
              </w:rPr>
            </w:pPr>
            <w:r>
              <w:t xml:space="preserve">Проведите сравнительный анализ организации бюджетного процесса (этапа бюджетного процесса) в нескольких публично-правовых образованиях, выявите особенности организации бюджетного процесса (этапа бюджетного процесса) в каждом из рассматриваемых публично-правовых образований. </w:t>
            </w:r>
          </w:p>
          <w:p w:rsidR="00B9323F" w:rsidRDefault="006465C0">
            <w:pPr>
              <w:pStyle w:val="af5"/>
              <w:tabs>
                <w:tab w:val="left" w:pos="458"/>
              </w:tabs>
              <w:ind w:left="32"/>
              <w:jc w:val="both"/>
              <w:rPr>
                <w:i/>
                <w:iCs/>
              </w:rPr>
            </w:pPr>
            <w:r>
              <w:rPr>
                <w:i/>
                <w:iCs/>
              </w:rPr>
              <w:t>Задание 2</w:t>
            </w:r>
          </w:p>
          <w:p w:rsidR="00B9323F" w:rsidRDefault="006465C0">
            <w:pPr>
              <w:pStyle w:val="af5"/>
              <w:tabs>
                <w:tab w:val="left" w:pos="458"/>
              </w:tabs>
              <w:ind w:left="32"/>
              <w:jc w:val="both"/>
              <w:rPr>
                <w:b/>
              </w:rPr>
            </w:pPr>
            <w:r>
              <w:t>Проведите сравнительный анализ бюджетного процесса (этапа бюджетного процесса) в Российской Федерации и в двух зарубежный странах. Выявите особенности организации бюджетного процесса в каждой из рассматриваемых стран. Сделайте выводы, какие элементы зарубежного опыта можно использовать в организации бюджетного процесса в Российской Федерации.</w:t>
            </w:r>
          </w:p>
          <w:p w:rsidR="00B9323F" w:rsidRDefault="006465C0">
            <w:pPr>
              <w:pStyle w:val="af5"/>
              <w:tabs>
                <w:tab w:val="left" w:pos="316"/>
                <w:tab w:val="left" w:pos="458"/>
              </w:tabs>
              <w:ind w:left="32"/>
              <w:jc w:val="both"/>
              <w:rPr>
                <w:i/>
                <w:iCs/>
              </w:rPr>
            </w:pPr>
            <w:r>
              <w:rPr>
                <w:i/>
                <w:iCs/>
              </w:rPr>
              <w:t>Задание 3</w:t>
            </w:r>
          </w:p>
          <w:p w:rsidR="00B9323F" w:rsidRDefault="006465C0">
            <w:pPr>
              <w:pStyle w:val="af5"/>
              <w:tabs>
                <w:tab w:val="left" w:pos="316"/>
                <w:tab w:val="left" w:pos="458"/>
              </w:tabs>
              <w:ind w:left="32"/>
              <w:jc w:val="both"/>
              <w:rPr>
                <w:b/>
              </w:rPr>
            </w:pPr>
            <w:r>
              <w:lastRenderedPageBreak/>
              <w:t>Казенное учреждение заключило два государственных контракта на поставку товаров. В первом контракте предусмотрен авансовый платеж, во втором контракте авансовый платеж отсутствует. Укажите особенности формирования бюджетных и денежных обязательств, сделайте ссылку на нормативный правовой акт.</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967" w:type="dxa"/>
            <w:tcBorders>
              <w:top w:val="single" w:sz="4" w:space="0" w:color="7F7F7F"/>
              <w:left w:val="single" w:sz="4" w:space="0" w:color="7F7F7F"/>
              <w:bottom w:val="single" w:sz="4" w:space="0" w:color="7F7F7F"/>
              <w:right w:val="single" w:sz="4" w:space="0" w:color="7F7F7F"/>
            </w:tcBorders>
          </w:tcPr>
          <w:p w:rsidR="00B9323F" w:rsidRPr="00D148D9" w:rsidRDefault="006465C0">
            <w:pPr>
              <w:tabs>
                <w:tab w:val="left" w:pos="540"/>
              </w:tabs>
              <w:contextualSpacing/>
              <w:jc w:val="both"/>
              <w:rPr>
                <w:i/>
              </w:rPr>
            </w:pPr>
            <w:r w:rsidRPr="00D148D9">
              <w:rPr>
                <w:i/>
              </w:rPr>
              <w:t>Знать:</w:t>
            </w:r>
          </w:p>
          <w:p w:rsidR="00B9323F" w:rsidRPr="00D148D9" w:rsidRDefault="006465C0">
            <w:pPr>
              <w:tabs>
                <w:tab w:val="left" w:pos="540"/>
              </w:tabs>
              <w:contextualSpacing/>
              <w:jc w:val="both"/>
              <w:rPr>
                <w:iCs/>
              </w:rPr>
            </w:pPr>
            <w:r w:rsidRPr="00D148D9">
              <w:rPr>
                <w:iCs/>
              </w:rPr>
              <w:t>участников бюджетного процесса и их полномочия;</w:t>
            </w:r>
          </w:p>
          <w:p w:rsidR="00B9323F" w:rsidRPr="00D148D9" w:rsidRDefault="006465C0">
            <w:pPr>
              <w:tabs>
                <w:tab w:val="left" w:pos="540"/>
              </w:tabs>
              <w:contextualSpacing/>
              <w:jc w:val="both"/>
              <w:rPr>
                <w:iCs/>
              </w:rPr>
            </w:pPr>
            <w:r w:rsidRPr="00D148D9">
              <w:rPr>
                <w:rFonts w:ascii="TimesNewRomanPSMT" w:hAnsi="TimesNewRomanPSMT" w:cs="TimesNewRomanPSMT"/>
              </w:rPr>
              <w:t xml:space="preserve">участников системы казначейских платежей и их полномочия. </w:t>
            </w:r>
          </w:p>
          <w:p w:rsidR="00B9323F" w:rsidRPr="00D148D9" w:rsidRDefault="006465C0">
            <w:pPr>
              <w:tabs>
                <w:tab w:val="left" w:pos="540"/>
              </w:tabs>
              <w:contextualSpacing/>
              <w:jc w:val="both"/>
              <w:rPr>
                <w:i/>
              </w:rPr>
            </w:pPr>
            <w:r w:rsidRPr="00D148D9">
              <w:rPr>
                <w:i/>
              </w:rPr>
              <w:t>Уметь:</w:t>
            </w:r>
          </w:p>
          <w:p w:rsidR="00B9323F" w:rsidRPr="00D148D9" w:rsidRDefault="006465C0">
            <w:pPr>
              <w:tabs>
                <w:tab w:val="left" w:pos="540"/>
              </w:tabs>
              <w:contextualSpacing/>
              <w:jc w:val="both"/>
              <w:rPr>
                <w:iCs/>
              </w:rPr>
            </w:pPr>
            <w:r w:rsidRPr="00D148D9">
              <w:rPr>
                <w:iCs/>
              </w:rPr>
              <w:t>определить роль участника бюджетного процесса на каждом этапе бюджетного процесса, приводить примеры участников бюджетного процесса в конкретном публично-правовом образовании;</w:t>
            </w:r>
          </w:p>
          <w:p w:rsidR="00B9323F" w:rsidRDefault="006465C0">
            <w:pPr>
              <w:tabs>
                <w:tab w:val="left" w:pos="540"/>
              </w:tabs>
              <w:contextualSpacing/>
              <w:jc w:val="both"/>
              <w:rPr>
                <w:i/>
              </w:rPr>
            </w:pPr>
            <w:r w:rsidRPr="00D148D9">
              <w:rPr>
                <w:rFonts w:ascii="TimesNewRomanPSMT" w:hAnsi="TimesNewRomanPSMT" w:cs="TimesNewRomanPSMT"/>
              </w:rPr>
              <w:t>определить роль участников системы казначейских платежей на разных этапах исполнения бюджета</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5"/>
              <w:tabs>
                <w:tab w:val="left" w:pos="458"/>
              </w:tabs>
              <w:ind w:left="32"/>
              <w:jc w:val="both"/>
              <w:rPr>
                <w:i/>
                <w:iCs/>
              </w:rPr>
            </w:pPr>
            <w:r>
              <w:rPr>
                <w:i/>
                <w:iCs/>
              </w:rPr>
              <w:t>Задание 1</w:t>
            </w:r>
          </w:p>
          <w:p w:rsidR="00B9323F" w:rsidRDefault="006465C0">
            <w:pPr>
              <w:pStyle w:val="af5"/>
              <w:tabs>
                <w:tab w:val="left" w:pos="458"/>
              </w:tabs>
              <w:ind w:left="32"/>
              <w:jc w:val="both"/>
              <w:rPr>
                <w:b/>
              </w:rPr>
            </w:pPr>
            <w:r>
              <w:t>Для конкретного публично-правового образования приведите примеры участников бюджетного процесса, в том числе:</w:t>
            </w:r>
          </w:p>
          <w:p w:rsidR="00B9323F" w:rsidRDefault="006465C0">
            <w:pPr>
              <w:pStyle w:val="af5"/>
              <w:numPr>
                <w:ilvl w:val="0"/>
                <w:numId w:val="33"/>
              </w:numPr>
              <w:tabs>
                <w:tab w:val="left" w:pos="458"/>
              </w:tabs>
              <w:ind w:left="32" w:firstLine="0"/>
              <w:jc w:val="both"/>
              <w:rPr>
                <w:b/>
              </w:rPr>
            </w:pPr>
            <w:r>
              <w:t>главных администраторов доходов бюджета и администрируемые ими доходы;</w:t>
            </w:r>
          </w:p>
          <w:p w:rsidR="00B9323F" w:rsidRDefault="006465C0">
            <w:pPr>
              <w:pStyle w:val="af5"/>
              <w:numPr>
                <w:ilvl w:val="0"/>
                <w:numId w:val="33"/>
              </w:numPr>
              <w:tabs>
                <w:tab w:val="left" w:pos="458"/>
              </w:tabs>
              <w:ind w:left="32" w:firstLine="0"/>
              <w:jc w:val="both"/>
              <w:rPr>
                <w:b/>
              </w:rPr>
            </w:pPr>
            <w:r>
              <w:t xml:space="preserve">главных администраторов источников финансирования дефицита бюджета и администрируемые ими источники финансирования дефицита бюджета;  </w:t>
            </w:r>
          </w:p>
          <w:p w:rsidR="00B9323F" w:rsidRDefault="006465C0">
            <w:pPr>
              <w:pStyle w:val="af5"/>
              <w:numPr>
                <w:ilvl w:val="0"/>
                <w:numId w:val="33"/>
              </w:numPr>
              <w:tabs>
                <w:tab w:val="left" w:pos="458"/>
              </w:tabs>
              <w:ind w:left="32" w:firstLine="0"/>
              <w:jc w:val="both"/>
              <w:rPr>
                <w:b/>
              </w:rPr>
            </w:pPr>
            <w:r>
              <w:t>главных распорядителей бюджетных средств и подведомственных им распорядителей и получателей бюджетных средств.</w:t>
            </w:r>
          </w:p>
          <w:p w:rsidR="00B9323F" w:rsidRDefault="006465C0">
            <w:pPr>
              <w:pStyle w:val="af5"/>
              <w:tabs>
                <w:tab w:val="left" w:pos="458"/>
              </w:tabs>
              <w:ind w:left="32"/>
              <w:jc w:val="both"/>
              <w:rPr>
                <w:i/>
                <w:iCs/>
              </w:rPr>
            </w:pPr>
            <w:r>
              <w:rPr>
                <w:i/>
                <w:iCs/>
              </w:rPr>
              <w:t>Задание 2</w:t>
            </w:r>
          </w:p>
          <w:p w:rsidR="00B9323F" w:rsidRDefault="006465C0">
            <w:pPr>
              <w:pStyle w:val="af5"/>
              <w:tabs>
                <w:tab w:val="left" w:pos="458"/>
              </w:tabs>
              <w:ind w:left="32"/>
              <w:jc w:val="both"/>
              <w:rPr>
                <w:b/>
              </w:rPr>
            </w:pPr>
            <w:r>
              <w:t>Определите роль каждого из участников бюджетного процесса на различных этапах бюджетного цикла.</w:t>
            </w:r>
          </w:p>
          <w:p w:rsidR="00B9323F" w:rsidRDefault="006465C0">
            <w:pPr>
              <w:pStyle w:val="af5"/>
              <w:tabs>
                <w:tab w:val="left" w:pos="316"/>
                <w:tab w:val="left" w:pos="458"/>
              </w:tabs>
              <w:ind w:left="32"/>
              <w:jc w:val="both"/>
              <w:rPr>
                <w:i/>
                <w:iCs/>
              </w:rPr>
            </w:pPr>
            <w:r>
              <w:rPr>
                <w:i/>
                <w:iCs/>
              </w:rPr>
              <w:t>Задание 3</w:t>
            </w:r>
          </w:p>
          <w:p w:rsidR="00B9323F" w:rsidRDefault="006465C0">
            <w:pPr>
              <w:pStyle w:val="af5"/>
              <w:tabs>
                <w:tab w:val="left" w:pos="458"/>
              </w:tabs>
              <w:ind w:left="32"/>
              <w:jc w:val="both"/>
              <w:rPr>
                <w:b/>
              </w:rPr>
            </w:pPr>
            <w:r>
              <w:t xml:space="preserve">Представьте в виде схемы движение бюджетных средств при оплате казенным учреждением, которое является косвенным участников системы казначейских платежей, счета за коммунальные услуги. </w:t>
            </w:r>
            <w:r>
              <w:lastRenderedPageBreak/>
              <w:t xml:space="preserve">Укажите участников, документы, казначейские и лицевые счета. </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правовые основы и современные тенденции организации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t xml:space="preserve">правовые основы и направления развития системы казначейских платежей. </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формулировать проблемы организации бюджетного процесса и предложения по их решению;</w:t>
            </w:r>
          </w:p>
          <w:p w:rsidR="00B9323F" w:rsidRPr="002518C1" w:rsidRDefault="006465C0">
            <w:pPr>
              <w:tabs>
                <w:tab w:val="left" w:pos="540"/>
              </w:tabs>
              <w:contextualSpacing/>
              <w:jc w:val="both"/>
              <w:rPr>
                <w:i/>
              </w:rPr>
            </w:pPr>
            <w:r w:rsidRPr="002518C1">
              <w:rPr>
                <w:rFonts w:ascii="TimesNewRomanPSMT" w:hAnsi="TimesNewRomanPSMT" w:cs="TimesNewRomanPSMT"/>
              </w:rPr>
              <w:t xml:space="preserve">формулировать проблемы проведения казначейских операций в системе казначейских платежей. </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5"/>
              <w:tabs>
                <w:tab w:val="left" w:pos="458"/>
              </w:tabs>
              <w:ind w:left="32"/>
              <w:jc w:val="both"/>
              <w:rPr>
                <w:i/>
                <w:iCs/>
              </w:rPr>
            </w:pPr>
            <w:r>
              <w:rPr>
                <w:i/>
                <w:iCs/>
              </w:rPr>
              <w:t>Задание 1</w:t>
            </w:r>
          </w:p>
          <w:p w:rsidR="00B9323F" w:rsidRDefault="006465C0">
            <w:pPr>
              <w:pStyle w:val="af5"/>
              <w:tabs>
                <w:tab w:val="left" w:pos="458"/>
              </w:tabs>
              <w:ind w:left="32"/>
              <w:jc w:val="both"/>
              <w:rPr>
                <w:b/>
              </w:rPr>
            </w:pPr>
            <w:r>
              <w:t>Используя месячные отчеты об исполнении бюджета публично-правового образования за последний отчетный год оцените, была ли необходимость в привлечении краткосрочных заимствований для погашения кассовых разрывов. Определите, в какие месяцы и в каких объемах возникала такая необходимость. Предложите комплекс мер, направленных на улучшение ситуации (в случае необходимости).</w:t>
            </w:r>
          </w:p>
          <w:p w:rsidR="00B9323F" w:rsidRDefault="006465C0">
            <w:pPr>
              <w:pStyle w:val="af5"/>
              <w:tabs>
                <w:tab w:val="left" w:pos="458"/>
              </w:tabs>
              <w:ind w:left="32"/>
              <w:jc w:val="both"/>
              <w:rPr>
                <w:i/>
                <w:iCs/>
              </w:rPr>
            </w:pPr>
            <w:r>
              <w:rPr>
                <w:i/>
                <w:iCs/>
              </w:rPr>
              <w:t>Задание 2</w:t>
            </w:r>
          </w:p>
          <w:p w:rsidR="00B9323F" w:rsidRDefault="006465C0">
            <w:pPr>
              <w:pStyle w:val="af5"/>
              <w:tabs>
                <w:tab w:val="left" w:pos="458"/>
              </w:tabs>
              <w:ind w:left="32"/>
              <w:jc w:val="both"/>
              <w:rPr>
                <w:b/>
              </w:rPr>
            </w:pPr>
            <w:r>
              <w:t>Используя месячные отчеты об исполнении бюджета публично-правового образования за последний отчетный год оцените, насколько равномерно осуществлялись расходы в течение года (поквартально). Предложите комплекс мер, направленных на улучшение ситуации (в случае необходимости).</w:t>
            </w:r>
          </w:p>
          <w:p w:rsidR="00B9323F" w:rsidRDefault="006465C0">
            <w:pPr>
              <w:pStyle w:val="af5"/>
              <w:tabs>
                <w:tab w:val="left" w:pos="316"/>
                <w:tab w:val="left" w:pos="458"/>
              </w:tabs>
              <w:ind w:left="32"/>
              <w:jc w:val="both"/>
              <w:rPr>
                <w:i/>
                <w:iCs/>
              </w:rPr>
            </w:pPr>
            <w:r>
              <w:rPr>
                <w:i/>
                <w:iCs/>
              </w:rPr>
              <w:t>Задание 3</w:t>
            </w:r>
          </w:p>
          <w:p w:rsidR="00B9323F" w:rsidRDefault="006465C0">
            <w:pPr>
              <w:pStyle w:val="af5"/>
              <w:tabs>
                <w:tab w:val="left" w:pos="458"/>
              </w:tabs>
              <w:ind w:left="32"/>
              <w:jc w:val="both"/>
              <w:rPr>
                <w:b/>
              </w:rPr>
            </w:pPr>
            <w:r>
              <w:t xml:space="preserve">Используя данные Итогового доклада Федерального казначейства, сравните объемы невыясненных поступлений в 2022 г.  и 2020 г. Сделайте выводы. В чем причина возникновения невыясненных поступлений. Какие мероприятия можно предложить для их минимизации. </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sz w:val="22"/>
                <w:szCs w:val="22"/>
              </w:rPr>
            </w:pPr>
            <w:r>
              <w:t>5. Аргументированно и логично представляет свою точку зрения посредством и на основе системного описания.</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правовые основы и современные тенденции организации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lastRenderedPageBreak/>
              <w:t xml:space="preserve">правовые основы и направления развития организации казначейского обслуживания. </w:t>
            </w:r>
          </w:p>
          <w:p w:rsidR="00B9323F" w:rsidRPr="002518C1" w:rsidRDefault="006465C0">
            <w:pPr>
              <w:tabs>
                <w:tab w:val="left" w:pos="540"/>
              </w:tabs>
              <w:contextualSpacing/>
              <w:jc w:val="both"/>
              <w:rPr>
                <w:i/>
              </w:rPr>
            </w:pPr>
            <w:r w:rsidRPr="002518C1">
              <w:rPr>
                <w:i/>
              </w:rPr>
              <w:t>Уметь:</w:t>
            </w:r>
          </w:p>
          <w:p w:rsidR="00B9323F" w:rsidRPr="002518C1" w:rsidRDefault="006465C0">
            <w:pPr>
              <w:jc w:val="both"/>
              <w:rPr>
                <w:iCs/>
              </w:rPr>
            </w:pPr>
            <w:r w:rsidRPr="002518C1">
              <w:rPr>
                <w:iCs/>
              </w:rPr>
              <w:t>давать оценку организации бюджетного процесса в публично-правовом образовании;</w:t>
            </w:r>
          </w:p>
          <w:p w:rsidR="00B9323F" w:rsidRPr="002518C1" w:rsidRDefault="006465C0">
            <w:pPr>
              <w:jc w:val="both"/>
            </w:pPr>
            <w:r w:rsidRPr="002518C1">
              <w:rPr>
                <w:rFonts w:ascii="TimesNewRomanPSMT" w:hAnsi="TimesNewRomanPSMT" w:cs="TimesNewRomanPSMT"/>
              </w:rPr>
              <w:t>давать оценку организации исполнения бюджетов в публично-правовых образованиях.</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5"/>
              <w:tabs>
                <w:tab w:val="left" w:pos="458"/>
              </w:tabs>
              <w:ind w:left="32"/>
              <w:jc w:val="both"/>
              <w:rPr>
                <w:i/>
                <w:iCs/>
              </w:rPr>
            </w:pPr>
            <w:r>
              <w:rPr>
                <w:i/>
                <w:iCs/>
              </w:rPr>
              <w:lastRenderedPageBreak/>
              <w:t>Задание 1</w:t>
            </w:r>
          </w:p>
          <w:p w:rsidR="00B9323F" w:rsidRDefault="006465C0">
            <w:pPr>
              <w:pStyle w:val="af5"/>
              <w:tabs>
                <w:tab w:val="left" w:pos="458"/>
              </w:tabs>
              <w:ind w:left="32"/>
              <w:jc w:val="both"/>
              <w:rPr>
                <w:b/>
              </w:rPr>
            </w:pPr>
            <w:r>
              <w:t xml:space="preserve">Оцените реализацию принципа достоверности бюджета в конкретном публично-правовом образовании за отчетный год. </w:t>
            </w:r>
          </w:p>
          <w:p w:rsidR="00B9323F" w:rsidRDefault="006465C0">
            <w:pPr>
              <w:pStyle w:val="af5"/>
              <w:tabs>
                <w:tab w:val="left" w:pos="458"/>
              </w:tabs>
              <w:ind w:left="32"/>
              <w:jc w:val="both"/>
              <w:rPr>
                <w:i/>
                <w:iCs/>
              </w:rPr>
            </w:pPr>
            <w:r>
              <w:rPr>
                <w:i/>
                <w:iCs/>
              </w:rPr>
              <w:t>Задание 2</w:t>
            </w:r>
          </w:p>
          <w:p w:rsidR="00B9323F" w:rsidRDefault="006465C0">
            <w:pPr>
              <w:pStyle w:val="af5"/>
              <w:tabs>
                <w:tab w:val="left" w:pos="458"/>
              </w:tabs>
              <w:ind w:left="32"/>
              <w:jc w:val="both"/>
              <w:rPr>
                <w:b/>
              </w:rPr>
            </w:pPr>
            <w:r>
              <w:lastRenderedPageBreak/>
              <w:t>Проведите анализ документов и материалов по проекту закона об утверждении годового отчета об исполнении бюджета публично-правового образования за последний отчетный год, размещенных в открытом доступе на сайте законодательного (представительного) органа и на сайте финансового органа или специализированном портале «Открытый бюджет» соответствующего публично-правового образования. На основе проведенного анализа сделайте вывод о реализации принципа прозрачности.</w:t>
            </w:r>
          </w:p>
          <w:p w:rsidR="00B9323F" w:rsidRDefault="006465C0">
            <w:pPr>
              <w:pStyle w:val="af5"/>
              <w:tabs>
                <w:tab w:val="left" w:pos="316"/>
                <w:tab w:val="left" w:pos="458"/>
              </w:tabs>
              <w:ind w:left="32"/>
              <w:jc w:val="both"/>
              <w:rPr>
                <w:i/>
                <w:iCs/>
              </w:rPr>
            </w:pPr>
            <w:r>
              <w:rPr>
                <w:i/>
                <w:iCs/>
              </w:rPr>
              <w:t>Задание 3</w:t>
            </w:r>
          </w:p>
          <w:p w:rsidR="00B9323F" w:rsidRDefault="006465C0">
            <w:pPr>
              <w:pStyle w:val="af5"/>
              <w:tabs>
                <w:tab w:val="left" w:pos="458"/>
              </w:tabs>
              <w:ind w:left="32"/>
              <w:jc w:val="both"/>
              <w:rPr>
                <w:b/>
              </w:rPr>
            </w:pPr>
            <w:r>
              <w:t xml:space="preserve">Представьте систему исполнения бюджета города Санкт-Петербурга. Какой вариант казначейского обслуживания выбран. Каковы причины выбранного варианта, ответ обоснуйте. </w:t>
            </w:r>
          </w:p>
        </w:tc>
      </w:tr>
      <w:tr w:rsidR="00B9323F"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B9323F" w:rsidRDefault="006465C0">
            <w:pPr>
              <w:rPr>
                <w:b/>
              </w:rPr>
            </w:pPr>
            <w:r>
              <w:lastRenderedPageBreak/>
              <w:t>УК-11</w:t>
            </w:r>
          </w:p>
          <w:p w:rsidR="00B9323F" w:rsidRDefault="006465C0">
            <w:pPr>
              <w:rPr>
                <w:sz w:val="22"/>
                <w:szCs w:val="22"/>
              </w:rPr>
            </w:pPr>
            <w:r>
              <w:t>Способность к постановке целей и задач исследований, выбору оптимальных путей и методов их достижения</w:t>
            </w: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sz w:val="22"/>
                <w:szCs w:val="22"/>
              </w:rPr>
            </w:pPr>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перечень задач, которые решаются на каждом из этапов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t xml:space="preserve">цели создания системы казначейских платежей, основополагающие документы. </w:t>
            </w:r>
          </w:p>
          <w:p w:rsidR="00B9323F" w:rsidRPr="002518C1" w:rsidRDefault="006465C0">
            <w:pPr>
              <w:tabs>
                <w:tab w:val="left" w:pos="540"/>
              </w:tabs>
              <w:contextualSpacing/>
              <w:jc w:val="both"/>
              <w:rPr>
                <w:i/>
              </w:rPr>
            </w:pPr>
            <w:r w:rsidRPr="002518C1">
              <w:rPr>
                <w:i/>
              </w:rPr>
              <w:t>Уметь:</w:t>
            </w:r>
          </w:p>
          <w:p w:rsidR="00B9323F" w:rsidRPr="002518C1" w:rsidRDefault="006465C0">
            <w:pPr>
              <w:jc w:val="both"/>
              <w:rPr>
                <w:iCs/>
              </w:rPr>
            </w:pPr>
            <w:r w:rsidRPr="002518C1">
              <w:rPr>
                <w:iCs/>
              </w:rPr>
              <w:t>проводить анализ и делать выводы о том, насколько хорошо решены (решаются) поставленные задачи на каждом из этапов бюджетного процесса в публично-правовом образовании;</w:t>
            </w:r>
          </w:p>
          <w:p w:rsidR="00B9323F" w:rsidRPr="002518C1" w:rsidRDefault="006465C0">
            <w:pPr>
              <w:tabs>
                <w:tab w:val="left" w:pos="540"/>
              </w:tabs>
              <w:contextualSpacing/>
              <w:jc w:val="both"/>
              <w:rPr>
                <w:i/>
              </w:rPr>
            </w:pPr>
            <w:r w:rsidRPr="002518C1">
              <w:rPr>
                <w:rFonts w:ascii="TimesNewRomanPSMT" w:hAnsi="TimesNewRomanPSMT" w:cs="TimesNewRomanPSMT"/>
              </w:rPr>
              <w:lastRenderedPageBreak/>
              <w:t xml:space="preserve">использовать аналитические инструменты для своевременного выявления нарушений при проведении каз- начейских платежей. </w:t>
            </w:r>
          </w:p>
          <w:p w:rsidR="00B9323F" w:rsidRPr="002518C1" w:rsidRDefault="00B9323F">
            <w:pPr>
              <w:jc w:val="both"/>
            </w:pP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5"/>
              <w:tabs>
                <w:tab w:val="left" w:pos="458"/>
              </w:tabs>
              <w:ind w:left="32"/>
              <w:jc w:val="both"/>
              <w:rPr>
                <w:i/>
                <w:iCs/>
              </w:rPr>
            </w:pPr>
            <w:r>
              <w:rPr>
                <w:i/>
                <w:iCs/>
              </w:rPr>
              <w:lastRenderedPageBreak/>
              <w:t>Задание 1</w:t>
            </w:r>
          </w:p>
          <w:p w:rsidR="00B9323F" w:rsidRDefault="006465C0">
            <w:pPr>
              <w:jc w:val="both"/>
              <w:rPr>
                <w:b/>
              </w:rPr>
            </w:pPr>
            <w:r>
              <w:t>На основе анализа документов и материалов, представленных в составе материалов к проекту бюджета публично-правового образования, сделайте выводы, соответствует ли представленный пакет документов требования бюджетного законодательства.</w:t>
            </w:r>
          </w:p>
          <w:p w:rsidR="00B9323F" w:rsidRDefault="006465C0">
            <w:pPr>
              <w:pStyle w:val="af5"/>
              <w:tabs>
                <w:tab w:val="left" w:pos="458"/>
              </w:tabs>
              <w:ind w:left="32"/>
              <w:jc w:val="both"/>
              <w:rPr>
                <w:i/>
                <w:iCs/>
              </w:rPr>
            </w:pPr>
            <w:r>
              <w:rPr>
                <w:i/>
                <w:iCs/>
              </w:rPr>
              <w:t>Задание 2</w:t>
            </w:r>
          </w:p>
          <w:p w:rsidR="00B9323F" w:rsidRDefault="006465C0">
            <w:pPr>
              <w:pStyle w:val="af5"/>
              <w:tabs>
                <w:tab w:val="left" w:pos="458"/>
              </w:tabs>
              <w:ind w:left="32"/>
              <w:jc w:val="both"/>
              <w:rPr>
                <w:b/>
              </w:rPr>
            </w:pPr>
            <w:r>
              <w:t>Составьте интеллект-карту для этапа составления проекта бюджета публично-правового образования. Поясните, с какой целью предусмотрены составляющие интеллект-карты, какие задачи они позволяют решать.</w:t>
            </w:r>
          </w:p>
          <w:p w:rsidR="00B9323F" w:rsidRDefault="006465C0">
            <w:pPr>
              <w:pStyle w:val="af5"/>
              <w:tabs>
                <w:tab w:val="left" w:pos="316"/>
                <w:tab w:val="left" w:pos="458"/>
              </w:tabs>
              <w:ind w:left="32"/>
              <w:jc w:val="both"/>
              <w:rPr>
                <w:i/>
                <w:iCs/>
              </w:rPr>
            </w:pPr>
            <w:r>
              <w:rPr>
                <w:i/>
                <w:iCs/>
              </w:rPr>
              <w:t>Задание 3</w:t>
            </w:r>
          </w:p>
          <w:p w:rsidR="00B9323F" w:rsidRDefault="006465C0">
            <w:pPr>
              <w:pStyle w:val="af5"/>
              <w:tabs>
                <w:tab w:val="left" w:pos="458"/>
              </w:tabs>
              <w:ind w:left="32"/>
              <w:jc w:val="both"/>
              <w:rPr>
                <w:rFonts w:ascii="TimesNewRomanPSMT" w:hAnsi="TimesNewRomanPSMT" w:cs="TimesNewRomanPSMT"/>
                <w:sz w:val="22"/>
                <w:szCs w:val="22"/>
              </w:rPr>
            </w:pPr>
            <w:r>
              <w:rPr>
                <w:rFonts w:ascii="TimesNewRomanPSMT" w:hAnsi="TimesNewRomanPSMT" w:cs="TimesNewRomanPSMT"/>
                <w:sz w:val="22"/>
                <w:szCs w:val="22"/>
              </w:rPr>
              <w:lastRenderedPageBreak/>
              <w:t xml:space="preserve">В каком документе данные записи могут быть отражены? Объясните значения записей и возможные действия участника бюджетного процесса. </w:t>
            </w:r>
          </w:p>
          <w:p w:rsidR="00B9323F" w:rsidRDefault="006465C0">
            <w:pPr>
              <w:pStyle w:val="af5"/>
              <w:tabs>
                <w:tab w:val="left" w:pos="458"/>
              </w:tabs>
              <w:ind w:left="32"/>
              <w:jc w:val="both"/>
              <w:rPr>
                <w:b/>
              </w:rPr>
            </w:pPr>
            <w:r>
              <w:rPr>
                <w:noProof/>
              </w:rPr>
              <w:drawing>
                <wp:inline distT="0" distB="0" distL="0" distR="0">
                  <wp:extent cx="3364865" cy="1023620"/>
                  <wp:effectExtent l="0" t="0" r="0" b="0"/>
                  <wp:docPr id="3" name="Рисунок 16"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6" descr="Изображение выглядит как стол&#10;&#10;Автоматически созданное описание"/>
                          <pic:cNvPicPr>
                            <a:picLocks noChangeAspect="1" noChangeArrowheads="1"/>
                          </pic:cNvPicPr>
                        </pic:nvPicPr>
                        <pic:blipFill>
                          <a:blip r:embed="rId16"/>
                          <a:srcRect b="1035"/>
                          <a:stretch>
                            <a:fillRect/>
                          </a:stretch>
                        </pic:blipFill>
                        <pic:spPr bwMode="auto">
                          <a:xfrm>
                            <a:off x="0" y="0"/>
                            <a:ext cx="3364865" cy="1023620"/>
                          </a:xfrm>
                          <a:prstGeom prst="rect">
                            <a:avLst/>
                          </a:prstGeom>
                        </pic:spPr>
                      </pic:pic>
                    </a:graphicData>
                  </a:graphic>
                </wp:inline>
              </w:drawing>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2. Обосновывает системную формулировку цели и постановку задачи управления.</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признаки (критерии) качества осуществления бюджетного процесса;</w:t>
            </w:r>
          </w:p>
          <w:p w:rsidR="00B9323F" w:rsidRPr="002518C1" w:rsidRDefault="006465C0">
            <w:pPr>
              <w:tabs>
                <w:tab w:val="left" w:pos="540"/>
              </w:tabs>
              <w:contextualSpacing/>
              <w:jc w:val="both"/>
              <w:rPr>
                <w:rFonts w:ascii="TimesNewRomanPSMT" w:hAnsi="TimesNewRomanPSMT" w:cs="TimesNewRomanPSMT"/>
              </w:rPr>
            </w:pPr>
            <w:r w:rsidRPr="002518C1">
              <w:rPr>
                <w:rFonts w:ascii="TimesNewRomanPSMT" w:hAnsi="TimesNewRomanPSMT" w:cs="TimesNewRomanPSMT"/>
              </w:rPr>
              <w:t>цели и задачи казначейского обслуживания.</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выявлять проблемные области в организации бюджетного процесса в публично-правовом образовании;</w:t>
            </w:r>
          </w:p>
          <w:p w:rsidR="00B9323F" w:rsidRPr="002518C1" w:rsidRDefault="006465C0">
            <w:pPr>
              <w:tabs>
                <w:tab w:val="left" w:pos="540"/>
              </w:tabs>
              <w:contextualSpacing/>
              <w:jc w:val="both"/>
              <w:rPr>
                <w:i/>
              </w:rPr>
            </w:pPr>
            <w:r w:rsidRPr="002518C1">
              <w:rPr>
                <w:rFonts w:ascii="TimesNewRomanPSMT" w:hAnsi="TimesNewRomanPSMT" w:cs="TimesNewRomanPSMT"/>
              </w:rPr>
              <w:t>выявлять проблемы казначейского обслуживания.</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5"/>
              <w:tabs>
                <w:tab w:val="left" w:pos="458"/>
              </w:tabs>
              <w:ind w:left="32"/>
              <w:jc w:val="both"/>
              <w:rPr>
                <w:i/>
                <w:iCs/>
              </w:rPr>
            </w:pPr>
            <w:r>
              <w:rPr>
                <w:i/>
                <w:iCs/>
              </w:rPr>
              <w:t>Задание 1</w:t>
            </w:r>
          </w:p>
          <w:p w:rsidR="00B9323F" w:rsidRDefault="006465C0">
            <w:pPr>
              <w:pStyle w:val="af5"/>
              <w:tabs>
                <w:tab w:val="left" w:pos="458"/>
              </w:tabs>
              <w:ind w:left="32"/>
              <w:jc w:val="both"/>
              <w:rPr>
                <w:b/>
              </w:rPr>
            </w:pPr>
            <w:r>
              <w:t xml:space="preserve">Оцените долговую устойчивость субъекта Российской Федерации (муниципального образования). По результатам проведенной оценки определите, существует ли проблемная ситуация. В случае выявления проблемы сформулируйте цель для улучшения ситуации, определите задачи для ее достижения. </w:t>
            </w:r>
          </w:p>
          <w:p w:rsidR="00B9323F" w:rsidRDefault="006465C0">
            <w:pPr>
              <w:pStyle w:val="af5"/>
              <w:keepNext/>
              <w:tabs>
                <w:tab w:val="left" w:pos="458"/>
              </w:tabs>
              <w:ind w:left="34"/>
              <w:jc w:val="both"/>
              <w:rPr>
                <w:i/>
                <w:iCs/>
              </w:rPr>
            </w:pPr>
            <w:r>
              <w:rPr>
                <w:i/>
                <w:iCs/>
              </w:rPr>
              <w:t>Задание 2</w:t>
            </w:r>
          </w:p>
          <w:p w:rsidR="00B9323F" w:rsidRDefault="006465C0">
            <w:pPr>
              <w:pStyle w:val="af5"/>
              <w:tabs>
                <w:tab w:val="left" w:pos="458"/>
              </w:tabs>
              <w:ind w:left="32"/>
              <w:jc w:val="both"/>
              <w:rPr>
                <w:b/>
              </w:rPr>
            </w:pPr>
            <w:r>
              <w:t xml:space="preserve">Оцените, насколько равномерно осуществлялись расходы в отчетном финансовом году. По результатам оценки определите, существует ли проблемная ситуация. В случае выявления проблемы сформулируйте цель для улучшения ситуации, определите задачи для ее достижения. </w:t>
            </w:r>
          </w:p>
          <w:p w:rsidR="00B9323F" w:rsidRDefault="006465C0">
            <w:pPr>
              <w:pStyle w:val="af5"/>
              <w:tabs>
                <w:tab w:val="left" w:pos="316"/>
                <w:tab w:val="left" w:pos="458"/>
              </w:tabs>
              <w:ind w:left="32"/>
              <w:jc w:val="both"/>
              <w:rPr>
                <w:i/>
                <w:iCs/>
              </w:rPr>
            </w:pPr>
            <w:r>
              <w:rPr>
                <w:i/>
                <w:iCs/>
              </w:rPr>
              <w:t>Задание 3</w:t>
            </w:r>
          </w:p>
          <w:p w:rsidR="00B9323F" w:rsidRDefault="006465C0">
            <w:pPr>
              <w:pStyle w:val="af5"/>
              <w:tabs>
                <w:tab w:val="left" w:pos="458"/>
              </w:tabs>
              <w:ind w:left="32"/>
              <w:jc w:val="both"/>
              <w:rPr>
                <w:b/>
              </w:rPr>
            </w:pPr>
            <w:r>
              <w:rPr>
                <w:rFonts w:ascii="TimesNewRomanPSMT" w:hAnsi="TimesNewRomanPSMT" w:cs="TimesNewRomanPSMT"/>
                <w:sz w:val="22"/>
                <w:szCs w:val="22"/>
              </w:rPr>
              <w:t xml:space="preserve">В орган Федерального казначейство поступило распоряжение о казначейском платеже, в котором указана сумма, превышающая объем ранее доведенных предельных объемов финансирования. Укажите необходимые действия, которые должен предпринять сотрудник органа казначейства. </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3. Взвешенно и системно подходит к анализу ситуации, формулировке критериев и условий выбора.</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задачи, решаемые на каждом из этапов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t xml:space="preserve">задачи, решаемые на различных этапах исполнения бюджета при осуществлении казначейского обслуживания. </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рассматривать организацию бюджетного процесса как комплекс взаимосвязанных действий участников бюджетного процесса;</w:t>
            </w:r>
          </w:p>
          <w:p w:rsidR="00B9323F" w:rsidRDefault="006465C0">
            <w:pPr>
              <w:tabs>
                <w:tab w:val="left" w:pos="540"/>
              </w:tabs>
              <w:contextualSpacing/>
              <w:jc w:val="both"/>
              <w:rPr>
                <w:i/>
              </w:rPr>
            </w:pPr>
            <w:r w:rsidRPr="002518C1">
              <w:rPr>
                <w:rFonts w:ascii="TimesNewRomanPSMT" w:hAnsi="TimesNewRomanPSMT" w:cs="TimesNewRomanPSMT"/>
              </w:rPr>
              <w:t>рассматривать организацию казначейского обслуживания как комплекс действий прямых участников системы казначейских платежей.</w:t>
            </w:r>
            <w:r>
              <w:rPr>
                <w:rFonts w:ascii="TimesNewRomanPSMT" w:hAnsi="TimesNewRomanPSMT" w:cs="TimesNewRomanPSMT"/>
                <w:sz w:val="22"/>
                <w:szCs w:val="22"/>
              </w:rPr>
              <w:t xml:space="preserve"> </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5"/>
              <w:tabs>
                <w:tab w:val="left" w:pos="458"/>
              </w:tabs>
              <w:ind w:left="32"/>
              <w:jc w:val="both"/>
              <w:rPr>
                <w:i/>
                <w:iCs/>
              </w:rPr>
            </w:pPr>
            <w:r>
              <w:rPr>
                <w:i/>
                <w:iCs/>
              </w:rPr>
              <w:t>Задание 1</w:t>
            </w:r>
          </w:p>
          <w:p w:rsidR="00B9323F" w:rsidRDefault="006465C0">
            <w:pPr>
              <w:pStyle w:val="af5"/>
              <w:tabs>
                <w:tab w:val="left" w:pos="458"/>
              </w:tabs>
              <w:ind w:left="32"/>
              <w:jc w:val="both"/>
              <w:rPr>
                <w:b/>
              </w:rPr>
            </w:pPr>
            <w:r>
              <w:t>Сформулируйте задачи, которые решаются (должны быть решены) на этапе составления проекта бюджета. Определите последовательность решения этих задач.</w:t>
            </w:r>
          </w:p>
          <w:p w:rsidR="00B9323F" w:rsidRDefault="006465C0">
            <w:pPr>
              <w:pStyle w:val="af5"/>
              <w:tabs>
                <w:tab w:val="left" w:pos="458"/>
              </w:tabs>
              <w:ind w:left="32"/>
              <w:jc w:val="both"/>
              <w:rPr>
                <w:i/>
                <w:iCs/>
              </w:rPr>
            </w:pPr>
            <w:r>
              <w:rPr>
                <w:i/>
                <w:iCs/>
              </w:rPr>
              <w:t>Задание 2</w:t>
            </w:r>
          </w:p>
          <w:p w:rsidR="00B9323F" w:rsidRDefault="006465C0">
            <w:pPr>
              <w:pStyle w:val="af5"/>
              <w:tabs>
                <w:tab w:val="left" w:pos="458"/>
              </w:tabs>
              <w:ind w:left="32"/>
              <w:jc w:val="both"/>
              <w:rPr>
                <w:b/>
              </w:rPr>
            </w:pPr>
            <w:r>
              <w:t>Смоделируйте поведение участников бюджетного процесса в конкретной ситуации. При выполнении задания исходите из полномочий и мотивации участников бюджетного процесса.</w:t>
            </w:r>
          </w:p>
          <w:p w:rsidR="00B9323F" w:rsidRDefault="006465C0">
            <w:pPr>
              <w:pStyle w:val="af5"/>
              <w:tabs>
                <w:tab w:val="left" w:pos="316"/>
                <w:tab w:val="left" w:pos="458"/>
              </w:tabs>
              <w:ind w:left="32"/>
              <w:jc w:val="both"/>
              <w:rPr>
                <w:i/>
                <w:iCs/>
              </w:rPr>
            </w:pPr>
            <w:r>
              <w:rPr>
                <w:i/>
                <w:iCs/>
              </w:rPr>
              <w:t>Задание 3</w:t>
            </w:r>
          </w:p>
          <w:p w:rsidR="00B9323F" w:rsidRDefault="006465C0">
            <w:pPr>
              <w:pStyle w:val="af5"/>
              <w:tabs>
                <w:tab w:val="left" w:pos="458"/>
              </w:tabs>
              <w:ind w:left="32"/>
              <w:jc w:val="both"/>
              <w:rPr>
                <w:rFonts w:ascii="TimesNewRomanPSMT" w:hAnsi="TimesNewRomanPSMT" w:cs="TimesNewRomanPSMT"/>
                <w:sz w:val="22"/>
                <w:szCs w:val="22"/>
              </w:rPr>
            </w:pPr>
            <w:r>
              <w:rPr>
                <w:rFonts w:ascii="TimesNewRomanPSMT" w:hAnsi="TimesNewRomanPSMT" w:cs="TimesNewRomanPSMT"/>
                <w:sz w:val="22"/>
                <w:szCs w:val="22"/>
              </w:rPr>
              <w:t xml:space="preserve">Предложите ситуацию, в которой необходимо провести казначейский платеж. Отразите в распоряжении. Укажите плательщика и получателя6 банк плательщика и получателя, банковские счета, принадлежности БИК, ИНН, КПП. </w:t>
            </w:r>
          </w:p>
          <w:p w:rsidR="00B9323F" w:rsidRDefault="006465C0">
            <w:pPr>
              <w:pStyle w:val="af5"/>
              <w:tabs>
                <w:tab w:val="left" w:pos="458"/>
              </w:tabs>
              <w:ind w:left="32"/>
              <w:jc w:val="both"/>
              <w:rPr>
                <w:b/>
              </w:rPr>
            </w:pPr>
            <w:r>
              <w:rPr>
                <w:noProof/>
              </w:rPr>
              <w:drawing>
                <wp:inline distT="0" distB="0" distL="0" distR="0">
                  <wp:extent cx="2204085" cy="143319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pic:cNvPicPr>
                            <a:picLocks noChangeAspect="1" noChangeArrowheads="1"/>
                          </pic:cNvPicPr>
                        </pic:nvPicPr>
                        <pic:blipFill>
                          <a:blip r:embed="rId17"/>
                          <a:stretch>
                            <a:fillRect/>
                          </a:stretch>
                        </pic:blipFill>
                        <pic:spPr bwMode="auto">
                          <a:xfrm>
                            <a:off x="0" y="0"/>
                            <a:ext cx="2204085" cy="1433195"/>
                          </a:xfrm>
                          <a:prstGeom prst="rect">
                            <a:avLst/>
                          </a:prstGeom>
                        </pic:spPr>
                      </pic:pic>
                    </a:graphicData>
                  </a:graphic>
                </wp:inline>
              </w:drawing>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4. Критически переосмысливает свой выбор, сопоставляя с альтернативными подходами. Оценивает по</w:t>
            </w:r>
            <w:r>
              <w:lastRenderedPageBreak/>
              <w:t>следствия принимаемых решений, учитывая неочевидные цепочки «последствия последствий» («причины причин») и контурные связи.</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lastRenderedPageBreak/>
              <w:t>Знать:</w:t>
            </w:r>
          </w:p>
          <w:p w:rsidR="00B9323F" w:rsidRPr="002518C1" w:rsidRDefault="006465C0">
            <w:pPr>
              <w:tabs>
                <w:tab w:val="left" w:pos="540"/>
              </w:tabs>
              <w:contextualSpacing/>
              <w:jc w:val="both"/>
              <w:rPr>
                <w:iCs/>
              </w:rPr>
            </w:pPr>
            <w:r w:rsidRPr="002518C1">
              <w:rPr>
                <w:iCs/>
              </w:rPr>
              <w:t xml:space="preserve">подходы к организации бюджетного процесса в различных публично-правовых образованиях на разных </w:t>
            </w:r>
            <w:r w:rsidRPr="002518C1">
              <w:rPr>
                <w:iCs/>
              </w:rPr>
              <w:lastRenderedPageBreak/>
              <w:t>уровнях государственного (муниципального) управления, в том числе в зарубежных странах;</w:t>
            </w:r>
          </w:p>
          <w:p w:rsidR="00B9323F" w:rsidRPr="002518C1" w:rsidRDefault="006465C0">
            <w:pPr>
              <w:tabs>
                <w:tab w:val="left" w:pos="540"/>
              </w:tabs>
              <w:contextualSpacing/>
              <w:jc w:val="both"/>
              <w:rPr>
                <w:rFonts w:ascii="TimesNewRomanPSMT" w:hAnsi="TimesNewRomanPSMT" w:cs="TimesNewRomanPSMT"/>
              </w:rPr>
            </w:pPr>
            <w:r w:rsidRPr="002518C1">
              <w:rPr>
                <w:rFonts w:ascii="TimesNewRomanPSMT" w:hAnsi="TimesNewRomanPSMT" w:cs="TimesNewRomanPSMT"/>
              </w:rPr>
              <w:t xml:space="preserve">подходы к организации системы исполнения бюджетов в разных странах. </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делать выводы на основе сравнительного анализа различных вариантов организации бюджетного процесса в публично-правовых образованиях;</w:t>
            </w:r>
          </w:p>
          <w:p w:rsidR="00B9323F" w:rsidRPr="002518C1" w:rsidRDefault="006465C0">
            <w:pPr>
              <w:tabs>
                <w:tab w:val="left" w:pos="540"/>
              </w:tabs>
              <w:contextualSpacing/>
              <w:jc w:val="both"/>
              <w:rPr>
                <w:i/>
              </w:rPr>
            </w:pPr>
            <w:r w:rsidRPr="002518C1">
              <w:rPr>
                <w:rFonts w:ascii="TimesNewRomanPSMT" w:hAnsi="TimesNewRomanPSMT" w:cs="TimesNewRomanPSMT"/>
              </w:rPr>
              <w:t>оценивать преимущества и недостатки различных подходов к организации системы исполнения бюджетов.</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5"/>
              <w:tabs>
                <w:tab w:val="left" w:pos="458"/>
              </w:tabs>
              <w:ind w:left="32"/>
              <w:jc w:val="both"/>
              <w:rPr>
                <w:i/>
                <w:iCs/>
              </w:rPr>
            </w:pPr>
            <w:r>
              <w:rPr>
                <w:i/>
                <w:iCs/>
              </w:rPr>
              <w:lastRenderedPageBreak/>
              <w:t>Задание 1</w:t>
            </w:r>
          </w:p>
          <w:p w:rsidR="00B9323F" w:rsidRDefault="006465C0">
            <w:pPr>
              <w:pStyle w:val="af5"/>
              <w:tabs>
                <w:tab w:val="left" w:pos="458"/>
              </w:tabs>
              <w:ind w:left="32"/>
              <w:jc w:val="both"/>
              <w:rPr>
                <w:b/>
              </w:rPr>
            </w:pPr>
            <w:r>
              <w:t xml:space="preserve">Проведите сравнительный анализ организации бюджетного процесса (этапа бюджетного процесса) в Российской Федерации и в зарубежных странах. По результатам проведенного анализа определите </w:t>
            </w:r>
            <w:r>
              <w:lastRenderedPageBreak/>
              <w:t>общее и особенное в организации бюджетного процесса (элемента бюджетного процесса). Сформулируйте, какие элементы зарубежного опыта могут быть применены в России.</w:t>
            </w:r>
          </w:p>
          <w:p w:rsidR="00B9323F" w:rsidRDefault="006465C0">
            <w:pPr>
              <w:pStyle w:val="af5"/>
              <w:tabs>
                <w:tab w:val="left" w:pos="458"/>
              </w:tabs>
              <w:ind w:left="32"/>
              <w:jc w:val="both"/>
              <w:rPr>
                <w:i/>
                <w:iCs/>
              </w:rPr>
            </w:pPr>
            <w:r>
              <w:rPr>
                <w:i/>
                <w:iCs/>
              </w:rPr>
              <w:t>Задание 2</w:t>
            </w:r>
          </w:p>
          <w:p w:rsidR="00B9323F" w:rsidRDefault="006465C0">
            <w:pPr>
              <w:pStyle w:val="af5"/>
              <w:tabs>
                <w:tab w:val="left" w:pos="458"/>
              </w:tabs>
              <w:ind w:left="32"/>
              <w:jc w:val="both"/>
              <w:rPr>
                <w:b/>
              </w:rPr>
            </w:pPr>
            <w:r>
              <w:t>Определите особенности бюджетного процесса (элемента бюджетного процесса) в конкретном публично-правовом образовании.</w:t>
            </w:r>
          </w:p>
          <w:p w:rsidR="00B9323F" w:rsidRDefault="006465C0">
            <w:pPr>
              <w:pStyle w:val="af5"/>
              <w:tabs>
                <w:tab w:val="left" w:pos="316"/>
                <w:tab w:val="left" w:pos="458"/>
              </w:tabs>
              <w:ind w:left="32"/>
              <w:jc w:val="both"/>
              <w:rPr>
                <w:i/>
                <w:iCs/>
              </w:rPr>
            </w:pPr>
            <w:r>
              <w:rPr>
                <w:i/>
                <w:iCs/>
              </w:rPr>
              <w:t>Задание 3</w:t>
            </w:r>
          </w:p>
          <w:p w:rsidR="00B9323F" w:rsidRDefault="006465C0">
            <w:pPr>
              <w:pStyle w:val="af5"/>
              <w:tabs>
                <w:tab w:val="left" w:pos="458"/>
              </w:tabs>
              <w:ind w:left="32"/>
              <w:jc w:val="both"/>
              <w:rPr>
                <w:b/>
              </w:rPr>
            </w:pPr>
            <w:r>
              <w:rPr>
                <w:rFonts w:ascii="TimesNewRomanPSMT" w:hAnsi="TimesNewRomanPSMT" w:cs="TimesNewRomanPSMT"/>
                <w:sz w:val="22"/>
                <w:szCs w:val="22"/>
              </w:rPr>
              <w:t xml:space="preserve">Выберите одну из стран, входящую в сообщество </w:t>
            </w:r>
            <w:proofErr w:type="spellStart"/>
            <w:r>
              <w:rPr>
                <w:rFonts w:ascii="TimesNewRomanPSMT" w:hAnsi="TimesNewRomanPSMT" w:cs="TimesNewRomanPSMT"/>
                <w:sz w:val="22"/>
                <w:szCs w:val="22"/>
              </w:rPr>
              <w:t>Pempal</w:t>
            </w:r>
            <w:proofErr w:type="spellEnd"/>
            <w:r>
              <w:rPr>
                <w:rFonts w:ascii="TimesNewRomanPSMT" w:hAnsi="TimesNewRomanPSMT" w:cs="TimesNewRomanPSMT"/>
                <w:sz w:val="22"/>
                <w:szCs w:val="22"/>
              </w:rPr>
              <w:t>. Сравните организацию системы исполнения бюджета в России и выбранной стране. Укажите преимущества и недостатки.</w:t>
            </w:r>
            <w:r>
              <w:t xml:space="preserve">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67" w:type="dxa"/>
            <w:tcBorders>
              <w:top w:val="single" w:sz="4" w:space="0" w:color="7F7F7F"/>
              <w:left w:val="single" w:sz="4" w:space="0" w:color="7F7F7F"/>
              <w:bottom w:val="single" w:sz="4" w:space="0" w:color="7F7F7F"/>
              <w:right w:val="single" w:sz="4" w:space="0" w:color="7F7F7F"/>
            </w:tcBorders>
            <w:shd w:val="clear" w:color="auto" w:fill="auto"/>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Cs/>
              </w:rPr>
            </w:pPr>
            <w:r w:rsidRPr="002518C1">
              <w:rPr>
                <w:iCs/>
              </w:rPr>
              <w:t>цели и задачи, реализуемые на каждом из этапов бюджетного процесса участниками бюджетного процесса, их мотивацию;</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основные аналитические документы, формируемые казначейскими органами.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tabs>
                <w:tab w:val="left" w:pos="540"/>
              </w:tabs>
              <w:contextualSpacing/>
              <w:jc w:val="both"/>
              <w:rPr>
                <w:iCs/>
              </w:rPr>
            </w:pPr>
            <w:r w:rsidRPr="002518C1">
              <w:rPr>
                <w:iCs/>
              </w:rPr>
              <w:t>формулировать цели и задачи участников бюджетного процесса на каждом из этапов бюджетного процесса;</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lastRenderedPageBreak/>
              <w:t xml:space="preserve">формулировать стратегические и операционные цели организации исполнения бюджета. </w:t>
            </w:r>
          </w:p>
        </w:tc>
        <w:tc>
          <w:tcPr>
            <w:tcW w:w="5549" w:type="dxa"/>
            <w:tcBorders>
              <w:top w:val="single" w:sz="4" w:space="0" w:color="7F7F7F"/>
              <w:left w:val="single" w:sz="4" w:space="0" w:color="7F7F7F"/>
              <w:bottom w:val="single" w:sz="4" w:space="0" w:color="7F7F7F"/>
              <w:right w:val="single" w:sz="4" w:space="0" w:color="7F7F7F"/>
            </w:tcBorders>
            <w:shd w:val="clear" w:color="auto" w:fill="auto"/>
          </w:tcPr>
          <w:p w:rsidR="002518C1" w:rsidRDefault="002518C1" w:rsidP="002518C1">
            <w:pPr>
              <w:pStyle w:val="af5"/>
              <w:tabs>
                <w:tab w:val="left" w:pos="458"/>
              </w:tabs>
              <w:ind w:left="32"/>
              <w:jc w:val="both"/>
              <w:rPr>
                <w:i/>
                <w:iCs/>
              </w:rPr>
            </w:pPr>
            <w:r>
              <w:rPr>
                <w:i/>
                <w:iCs/>
              </w:rPr>
              <w:lastRenderedPageBreak/>
              <w:t>Задание 1</w:t>
            </w:r>
          </w:p>
          <w:p w:rsidR="002518C1" w:rsidRDefault="002518C1" w:rsidP="002518C1">
            <w:pPr>
              <w:pStyle w:val="af5"/>
              <w:tabs>
                <w:tab w:val="left" w:pos="458"/>
              </w:tabs>
              <w:ind w:left="32"/>
              <w:jc w:val="both"/>
              <w:rPr>
                <w:b/>
              </w:rPr>
            </w:pPr>
            <w:r>
              <w:t>Определите цели и задачи участников бюджетного процесса в конкретной ситуации. При выполнении задания исходите из полномочий и мотивации участников бюджетного процесса.</w:t>
            </w:r>
          </w:p>
          <w:p w:rsidR="002518C1" w:rsidRDefault="002518C1" w:rsidP="002518C1">
            <w:pPr>
              <w:pStyle w:val="af5"/>
              <w:tabs>
                <w:tab w:val="left" w:pos="458"/>
              </w:tabs>
              <w:ind w:left="32"/>
              <w:jc w:val="both"/>
              <w:rPr>
                <w:i/>
                <w:iCs/>
              </w:rPr>
            </w:pPr>
            <w:r>
              <w:rPr>
                <w:i/>
                <w:iCs/>
              </w:rPr>
              <w:t>Задание 2</w:t>
            </w:r>
          </w:p>
          <w:p w:rsidR="002518C1" w:rsidRDefault="002518C1" w:rsidP="002518C1">
            <w:pPr>
              <w:pStyle w:val="af5"/>
              <w:tabs>
                <w:tab w:val="left" w:pos="458"/>
              </w:tabs>
              <w:ind w:left="32"/>
              <w:jc w:val="both"/>
              <w:rPr>
                <w:b/>
              </w:rPr>
            </w:pPr>
            <w:r>
              <w:t>Составьте интеллект-карту для этапа бюджетного процесса. Поясните, какие задачи решает каждый из участников бюджетного процесса на соответствующем этапе.</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6. Логично, последовательно и убедительно излагает в отчете цели, задачи, теорию и методологию исследования, результаты и выводы.</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
              </w:rPr>
            </w:pPr>
            <w:r w:rsidRPr="002518C1">
              <w:rPr>
                <w:iCs/>
              </w:rPr>
              <w:t>требования к форматам и содержанию научных отчетов и научных статей;</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основные аналитические документы, формируемые казначейскими органами.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rPr>
                <w:iCs/>
              </w:rPr>
            </w:pPr>
            <w:r w:rsidRPr="002518C1">
              <w:rPr>
                <w:iCs/>
              </w:rPr>
              <w:t>составлять отчет по результатам проведенного анализа организации бюджетного процесса (этапа бюджетного процесса) в публично-правовом образовании;</w:t>
            </w:r>
          </w:p>
          <w:p w:rsidR="002518C1" w:rsidRPr="002518C1" w:rsidRDefault="002518C1" w:rsidP="002518C1">
            <w:pPr>
              <w:jc w:val="both"/>
            </w:pPr>
            <w:r w:rsidRPr="002518C1">
              <w:rPr>
                <w:rFonts w:ascii="TimesNewRomanPSMT" w:hAnsi="TimesNewRomanPSMT" w:cs="TimesNewRomanPSMT"/>
              </w:rPr>
              <w:t>формулировать стратегические и операционные цели организации исполнения бюджета.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pStyle w:val="af5"/>
              <w:tabs>
                <w:tab w:val="left" w:pos="458"/>
              </w:tabs>
              <w:ind w:left="32"/>
              <w:jc w:val="both"/>
              <w:rPr>
                <w:i/>
                <w:iCs/>
              </w:rPr>
            </w:pPr>
            <w:r>
              <w:rPr>
                <w:i/>
                <w:iCs/>
              </w:rPr>
              <w:t>Задание 1</w:t>
            </w:r>
          </w:p>
          <w:p w:rsidR="002518C1" w:rsidRDefault="002518C1" w:rsidP="002518C1">
            <w:pPr>
              <w:pStyle w:val="af5"/>
              <w:tabs>
                <w:tab w:val="left" w:pos="458"/>
              </w:tabs>
              <w:ind w:left="32"/>
              <w:jc w:val="both"/>
              <w:rPr>
                <w:b/>
              </w:rPr>
            </w:pPr>
            <w:r>
              <w:t>Проанализируйте отчет о результатах реализации органом внешнего государственного финансового контроля контрольного мероприятия. Выделите структурные элементы рассмотренного отчета, дайте характеристику каждому структурному элементу.</w:t>
            </w:r>
          </w:p>
          <w:p w:rsidR="002518C1" w:rsidRDefault="002518C1" w:rsidP="002518C1">
            <w:pPr>
              <w:pStyle w:val="af5"/>
              <w:tabs>
                <w:tab w:val="left" w:pos="458"/>
              </w:tabs>
              <w:ind w:left="32"/>
              <w:jc w:val="both"/>
              <w:rPr>
                <w:i/>
                <w:iCs/>
              </w:rPr>
            </w:pPr>
            <w:r>
              <w:rPr>
                <w:i/>
                <w:iCs/>
              </w:rPr>
              <w:t xml:space="preserve">Задание 2 </w:t>
            </w:r>
          </w:p>
          <w:p w:rsidR="002518C1" w:rsidRDefault="002518C1" w:rsidP="002518C1">
            <w:pPr>
              <w:pStyle w:val="af5"/>
              <w:tabs>
                <w:tab w:val="left" w:pos="458"/>
              </w:tabs>
              <w:ind w:left="32"/>
              <w:jc w:val="both"/>
              <w:rPr>
                <w:b/>
              </w:rPr>
            </w:pPr>
            <w:r>
              <w:t>Найдите и проанализируйте научную статью по тематике, связанной с организацией бюджетного процесса. Определите, какая проблема исследуется в научной статье, какие методы при этом используются, какие результаты получены.</w:t>
            </w:r>
          </w:p>
          <w:p w:rsidR="002518C1" w:rsidRDefault="002518C1" w:rsidP="002518C1">
            <w:pPr>
              <w:pStyle w:val="af5"/>
              <w:tabs>
                <w:tab w:val="left" w:pos="316"/>
                <w:tab w:val="left" w:pos="458"/>
              </w:tabs>
              <w:ind w:left="32"/>
              <w:jc w:val="both"/>
              <w:rPr>
                <w:i/>
                <w:iCs/>
              </w:rPr>
            </w:pPr>
            <w:r>
              <w:rPr>
                <w:i/>
                <w:iCs/>
              </w:rPr>
              <w:t>Задание 3</w:t>
            </w:r>
          </w:p>
          <w:p w:rsidR="002518C1" w:rsidRDefault="002518C1" w:rsidP="002518C1">
            <w:pPr>
              <w:pStyle w:val="af5"/>
              <w:tabs>
                <w:tab w:val="left" w:pos="458"/>
              </w:tabs>
              <w:ind w:left="32"/>
              <w:jc w:val="both"/>
              <w:rPr>
                <w:b/>
              </w:rPr>
            </w:pPr>
            <w:r>
              <w:rPr>
                <w:rFonts w:ascii="TimesNewRomanPSMT" w:hAnsi="TimesNewRomanPSMT" w:cs="TimesNewRomanPSMT"/>
                <w:sz w:val="22"/>
                <w:szCs w:val="22"/>
              </w:rPr>
              <w:t xml:space="preserve">Рассмотрите Стратегическую карту Федерального казначейства на 2022-2030 гг. Проанализируйте какие цели были достигнуты в 2022 и 2023 годах по блоку управления государственными финансовыми ресурсами. </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ПКН-1</w:t>
            </w:r>
          </w:p>
          <w:p w:rsidR="002518C1" w:rsidRDefault="002518C1" w:rsidP="002518C1">
            <w:pPr>
              <w:rPr>
                <w:sz w:val="22"/>
                <w:szCs w:val="22"/>
              </w:rPr>
            </w:pPr>
            <w: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w:t>
            </w:r>
            <w:r>
              <w:lastRenderedPageBreak/>
              <w:t>анализе экономических явлений и процессов.</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lastRenderedPageBreak/>
              <w:t>Знать:</w:t>
            </w:r>
          </w:p>
          <w:p w:rsidR="002518C1" w:rsidRPr="002518C1" w:rsidRDefault="002518C1" w:rsidP="002518C1">
            <w:pPr>
              <w:tabs>
                <w:tab w:val="left" w:pos="540"/>
              </w:tabs>
              <w:contextualSpacing/>
              <w:jc w:val="both"/>
              <w:rPr>
                <w:iCs/>
              </w:rPr>
            </w:pPr>
            <w:r w:rsidRPr="002518C1">
              <w:rPr>
                <w:iCs/>
              </w:rPr>
              <w:t>современные тенденции в организации бюджетного процесса;</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современные подходы к управлению бюджетными средствами.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rPr>
                <w:iCs/>
              </w:rPr>
            </w:pPr>
            <w:r w:rsidRPr="002518C1">
              <w:rPr>
                <w:iCs/>
              </w:rPr>
              <w:t>использовать категориальный и научный аппарат при анализе экономических явлений и процессов;</w:t>
            </w:r>
          </w:p>
          <w:p w:rsidR="002518C1" w:rsidRPr="002518C1" w:rsidRDefault="002518C1" w:rsidP="002518C1">
            <w:pPr>
              <w:jc w:val="both"/>
            </w:pPr>
            <w:r w:rsidRPr="002518C1">
              <w:rPr>
                <w:rFonts w:ascii="TimesNewRomanPSMT" w:hAnsi="TimesNewRomanPSMT" w:cs="TimesNewRomanPSMT"/>
              </w:rPr>
              <w:lastRenderedPageBreak/>
              <w:t>использовать профессиональные термины участников финансового рынка.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 xml:space="preserve">На основе изучения научной литературы приведите примеры новаций в организации бюджетного процесса в Российской Федерации и (или) зарубежных странах. Поясните, в чем заключается смысл этих новаций и какие результаты получены или ожидаются от их применения.   </w:t>
            </w:r>
          </w:p>
          <w:p w:rsidR="002518C1" w:rsidRDefault="002518C1" w:rsidP="002518C1">
            <w:pPr>
              <w:pStyle w:val="af5"/>
              <w:tabs>
                <w:tab w:val="left" w:pos="316"/>
                <w:tab w:val="left" w:pos="458"/>
              </w:tabs>
              <w:ind w:left="32"/>
              <w:jc w:val="both"/>
              <w:rPr>
                <w:i/>
                <w:iCs/>
              </w:rPr>
            </w:pPr>
            <w:r>
              <w:rPr>
                <w:i/>
                <w:iCs/>
              </w:rPr>
              <w:t>Задание 2</w:t>
            </w:r>
          </w:p>
          <w:p w:rsidR="002518C1" w:rsidRDefault="002518C1" w:rsidP="002518C1">
            <w:pPr>
              <w:jc w:val="both"/>
              <w:rPr>
                <w:b/>
              </w:rPr>
            </w:pPr>
            <w:r>
              <w:rPr>
                <w:rFonts w:ascii="TimesNewRomanPSMT" w:hAnsi="TimesNewRomanPSMT" w:cs="TimesNewRomanPSMT"/>
                <w:sz w:val="22"/>
                <w:szCs w:val="22"/>
              </w:rPr>
              <w:lastRenderedPageBreak/>
              <w:t xml:space="preserve">Составьте схему размещения временно свободных средств единого казначейского счета с использованием инструмента </w:t>
            </w:r>
            <w:proofErr w:type="spellStart"/>
            <w:r>
              <w:rPr>
                <w:rFonts w:ascii="TimesNewRomanPSMT" w:hAnsi="TimesNewRomanPSMT" w:cs="TimesNewRomanPSMT"/>
                <w:sz w:val="22"/>
                <w:szCs w:val="22"/>
              </w:rPr>
              <w:t>репо</w:t>
            </w:r>
            <w:proofErr w:type="spellEnd"/>
            <w:r>
              <w:rPr>
                <w:rFonts w:ascii="TimesNewRomanPSMT" w:hAnsi="TimesNewRomanPSMT" w:cs="TimesNewRomanPSMT"/>
                <w:sz w:val="22"/>
                <w:szCs w:val="22"/>
              </w:rPr>
              <w:t xml:space="preserve"> на организованных торгах. Какие ценные бумаги могут использоваться при проведении Федеральным казначейством операций </w:t>
            </w:r>
            <w:proofErr w:type="spellStart"/>
            <w:r>
              <w:rPr>
                <w:rFonts w:ascii="TimesNewRomanPSMT" w:hAnsi="TimesNewRomanPSMT" w:cs="TimesNewRomanPSMT"/>
                <w:sz w:val="22"/>
                <w:szCs w:val="22"/>
              </w:rPr>
              <w:t>репо</w:t>
            </w:r>
            <w:proofErr w:type="spellEnd"/>
            <w:r>
              <w:rPr>
                <w:rFonts w:ascii="TimesNewRomanPSMT" w:hAnsi="TimesNewRomanPSMT" w:cs="TimesNewRomanPSMT"/>
                <w:sz w:val="22"/>
                <w:szCs w:val="22"/>
              </w:rPr>
              <w:t xml:space="preserve">.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Cs/>
              </w:rPr>
            </w:pPr>
            <w:r w:rsidRPr="002518C1">
              <w:rPr>
                <w:iCs/>
              </w:rPr>
              <w:t>сущность и особенности современных экономических процессов, их связь с другими процессами, происходящими в обществе;</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особенности инновационных изменений в системе управления бюджетными средствами.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tabs>
                <w:tab w:val="left" w:pos="540"/>
              </w:tabs>
              <w:contextualSpacing/>
              <w:jc w:val="both"/>
              <w:rPr>
                <w:iCs/>
              </w:rPr>
            </w:pPr>
            <w:r w:rsidRPr="002518C1">
              <w:rPr>
                <w:iCs/>
              </w:rPr>
              <w:t>критически переосмысливать текущие социально-экономические проблемы;</w:t>
            </w:r>
          </w:p>
          <w:p w:rsidR="002518C1" w:rsidRPr="002518C1" w:rsidRDefault="002518C1" w:rsidP="002518C1">
            <w:pPr>
              <w:tabs>
                <w:tab w:val="left" w:pos="540"/>
              </w:tabs>
              <w:contextualSpacing/>
              <w:jc w:val="both"/>
              <w:rPr>
                <w:i/>
              </w:rPr>
            </w:pPr>
            <w:r w:rsidRPr="002518C1">
              <w:rPr>
                <w:rFonts w:ascii="TimesNewRomanPSMT" w:hAnsi="TimesNewRomanPSMT" w:cs="TimesNewRomanPSMT"/>
              </w:rPr>
              <w:t>критически осмысливать текущие проблемы управления бюджетными средствами.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Изучите основные направления налоговой и бюджетной политики Российской Федерации на очередной финансовый год и на плановый период. Выберите три новации, поясните, почему они предложены к реализации и какие результаты последуют от их применения.</w:t>
            </w:r>
          </w:p>
          <w:p w:rsidR="002518C1" w:rsidRDefault="002518C1" w:rsidP="002518C1">
            <w:pPr>
              <w:pStyle w:val="af5"/>
              <w:tabs>
                <w:tab w:val="left" w:pos="316"/>
                <w:tab w:val="left" w:pos="458"/>
              </w:tabs>
              <w:ind w:left="32"/>
              <w:jc w:val="both"/>
              <w:rPr>
                <w:i/>
                <w:iCs/>
              </w:rPr>
            </w:pPr>
            <w:r>
              <w:rPr>
                <w:i/>
                <w:iCs/>
              </w:rPr>
              <w:t>Задание 2</w:t>
            </w:r>
          </w:p>
          <w:p w:rsidR="002518C1" w:rsidRDefault="002518C1" w:rsidP="002518C1">
            <w:pPr>
              <w:jc w:val="both"/>
              <w:rPr>
                <w:b/>
              </w:rPr>
            </w:pPr>
            <w:r>
              <w:rPr>
                <w:rFonts w:ascii="TimesNewRomanPSMT" w:hAnsi="TimesNewRomanPSMT" w:cs="TimesNewRomanPSMT"/>
                <w:sz w:val="22"/>
                <w:szCs w:val="22"/>
              </w:rPr>
              <w:t xml:space="preserve">Изучите перспективы внедрения цифрового рубля в систему казначейских платежей.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rPr>
                <w:rFonts w:eastAsia="Calibri"/>
                <w:lang w:eastAsia="en-US"/>
              </w:rPr>
              <w:t>3. Г</w:t>
            </w:r>
            <w: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 xml:space="preserve">Знать: </w:t>
            </w:r>
          </w:p>
          <w:p w:rsidR="002518C1" w:rsidRPr="002518C1" w:rsidRDefault="002518C1" w:rsidP="002518C1">
            <w:pPr>
              <w:tabs>
                <w:tab w:val="left" w:pos="540"/>
              </w:tabs>
              <w:contextualSpacing/>
              <w:jc w:val="both"/>
              <w:rPr>
                <w:iCs/>
              </w:rPr>
            </w:pPr>
            <w:r w:rsidRPr="002518C1">
              <w:rPr>
                <w:iCs/>
              </w:rPr>
              <w:t>российские и зарубежные источники научных знаний и экономической информации, основные направления экономической политики Российской Федерации.</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pPr>
            <w:r w:rsidRPr="002518C1">
              <w:rPr>
                <w:iCs/>
              </w:rPr>
              <w:t xml:space="preserve">работать с источниками научных знаний и экономической информации, соотносить их содержание с </w:t>
            </w:r>
            <w:r w:rsidRPr="002518C1">
              <w:rPr>
                <w:iCs/>
              </w:rPr>
              <w:lastRenderedPageBreak/>
              <w:t>теоретическими знаниями и практическими заданиями.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Проанализируйте оценку эффективности государственной программы Российской Федерации (или государственной программы субъекта Российской Федерации), выполненную органами государственной власти, а также методологию такой оценки. Предложите свой подход для оценки эффективности соответствующей государственной программы.</w:t>
            </w:r>
          </w:p>
          <w:p w:rsidR="002518C1" w:rsidRDefault="002518C1" w:rsidP="002518C1">
            <w:pPr>
              <w:jc w:val="both"/>
              <w:rPr>
                <w:b/>
              </w:rPr>
            </w:pP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ПКН-2</w:t>
            </w:r>
          </w:p>
          <w:p w:rsidR="002518C1" w:rsidRDefault="002518C1" w:rsidP="002518C1">
            <w:pPr>
              <w:rPr>
                <w:sz w:val="22"/>
                <w:szCs w:val="22"/>
              </w:rPr>
            </w:pPr>
            <w: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t>макро уровне</w:t>
            </w:r>
            <w:proofErr w:type="gramEnd"/>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1. Применяет нормативно-правовую базу, регламентирующую порядок расчета финансово-экономических показателей.</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Cs/>
              </w:rPr>
            </w:pPr>
            <w:r w:rsidRPr="002518C1">
              <w:rPr>
                <w:iCs/>
              </w:rPr>
              <w:t>основные правовые акты, регламентирующие организацию бюджетного процесса;</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основные правовые акты, регламентирующие порядок функционирования системы казначейских платежей и казначейского обслуживания.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rPr>
                <w:iCs/>
              </w:rPr>
            </w:pPr>
            <w:r w:rsidRPr="002518C1">
              <w:rPr>
                <w:iCs/>
              </w:rPr>
              <w:t>находить и использовать необходимые правовые акты, регламентирующие организацию бюджетного процесса, для решения прикладных задач;</w:t>
            </w:r>
          </w:p>
          <w:p w:rsidR="002518C1" w:rsidRDefault="002518C1" w:rsidP="002518C1">
            <w:pPr>
              <w:jc w:val="both"/>
              <w:rPr>
                <w:sz w:val="22"/>
                <w:szCs w:val="22"/>
              </w:rPr>
            </w:pPr>
            <w:r w:rsidRPr="002518C1">
              <w:rPr>
                <w:rFonts w:ascii="TimesNewRomanPSMT" w:hAnsi="TimesNewRomanPSMT" w:cs="TimesNewRomanPSMT"/>
              </w:rPr>
              <w:t>применять основные правовые акты, регламентирующие порядок функционирования системы казначейских платежей и казначейского обслуживания</w:t>
            </w:r>
            <w:r>
              <w:rPr>
                <w:rFonts w:ascii="TimesNewRomanPSMT" w:hAnsi="TimesNewRomanPSMT" w:cs="TimesNewRomanPSMT"/>
                <w:sz w:val="22"/>
                <w:szCs w:val="22"/>
              </w:rPr>
              <w:t>.</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Назовите, какие ограничения установлены Бюджетным кодексом Российской Федерации к объему дефицита бюджета субъекта Российской Федерации.</w:t>
            </w:r>
          </w:p>
          <w:p w:rsidR="002518C1" w:rsidRDefault="002518C1" w:rsidP="002518C1">
            <w:pPr>
              <w:jc w:val="both"/>
              <w:rPr>
                <w:i/>
                <w:iCs/>
              </w:rPr>
            </w:pPr>
            <w:r>
              <w:rPr>
                <w:i/>
                <w:iCs/>
              </w:rPr>
              <w:t>Задание 2</w:t>
            </w:r>
          </w:p>
          <w:p w:rsidR="002518C1" w:rsidRDefault="002518C1" w:rsidP="002518C1">
            <w:pPr>
              <w:jc w:val="both"/>
              <w:rPr>
                <w:b/>
              </w:rPr>
            </w:pPr>
            <w:r>
              <w:t>Назовите, какие ограничения установлены Бюджетным кодексом Российской Федерации к объему государственного долга субъекта Российской Федерации и объему расходов на его обслуживание.</w:t>
            </w:r>
          </w:p>
          <w:p w:rsidR="002518C1" w:rsidRDefault="002518C1" w:rsidP="002518C1">
            <w:pPr>
              <w:tabs>
                <w:tab w:val="left" w:pos="316"/>
                <w:tab w:val="left" w:pos="458"/>
              </w:tabs>
              <w:jc w:val="both"/>
              <w:rPr>
                <w:i/>
                <w:iCs/>
              </w:rPr>
            </w:pPr>
            <w:r>
              <w:rPr>
                <w:i/>
                <w:iCs/>
              </w:rPr>
              <w:t>Задание 3</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Сравните параметры бюджетных (казначейских)кредитов, предоставляемых за счет временно свободных средств единого счета федерального бюджета: срок, ставка, дата возврата, цели, требования к получателям кредита, особые условия.</w:t>
            </w:r>
            <w:r>
              <w:rPr>
                <w:sz w:val="30"/>
                <w:szCs w:val="30"/>
                <w:shd w:val="clear" w:color="auto" w:fill="FFFFFF"/>
              </w:rPr>
              <w:t xml:space="preserve">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rFonts w:eastAsia="Calibri"/>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b/>
              </w:rPr>
            </w:pPr>
            <w:r>
              <w:t>2. Производит расчет финансово-экономических показателей на макро-, мезо- и микроуровнях.</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
              </w:rPr>
            </w:pPr>
            <w:r w:rsidRPr="00D148D9">
              <w:rPr>
                <w:iCs/>
              </w:rPr>
              <w:t>методы статистического и математического анализа.</w:t>
            </w:r>
          </w:p>
          <w:p w:rsidR="002518C1" w:rsidRPr="00D148D9" w:rsidRDefault="002518C1" w:rsidP="002518C1">
            <w:pPr>
              <w:tabs>
                <w:tab w:val="left" w:pos="540"/>
              </w:tabs>
              <w:contextualSpacing/>
              <w:jc w:val="both"/>
              <w:rPr>
                <w:iCs/>
              </w:rPr>
            </w:pPr>
            <w:r w:rsidRPr="00D148D9">
              <w:rPr>
                <w:i/>
              </w:rPr>
              <w:t>Уметь:</w:t>
            </w:r>
            <w:r w:rsidRPr="00D148D9">
              <w:rPr>
                <w:iCs/>
              </w:rPr>
              <w:t xml:space="preserve"> </w:t>
            </w:r>
          </w:p>
          <w:p w:rsidR="002518C1" w:rsidRPr="00D148D9" w:rsidRDefault="002518C1" w:rsidP="002518C1">
            <w:pPr>
              <w:tabs>
                <w:tab w:val="left" w:pos="540"/>
              </w:tabs>
              <w:contextualSpacing/>
              <w:jc w:val="both"/>
              <w:rPr>
                <w:i/>
              </w:rPr>
            </w:pPr>
            <w:r w:rsidRPr="00D148D9">
              <w:rPr>
                <w:iCs/>
              </w:rPr>
              <w:t>производить расчеты финансово-экономических показателей для решения прикладных задач.</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Рассчитайте, соответствует ли требованиям Бюджетного кодекса Российской Федерации объем дефицита бюджета субъекта Российской Федерации в принятом законе о бюджете и по факту исполнения бюджета. Сделайте выводы.</w:t>
            </w:r>
          </w:p>
          <w:p w:rsidR="002518C1" w:rsidRDefault="002518C1" w:rsidP="002518C1">
            <w:pPr>
              <w:jc w:val="both"/>
              <w:rPr>
                <w:i/>
                <w:iCs/>
              </w:rPr>
            </w:pPr>
            <w:r>
              <w:rPr>
                <w:i/>
                <w:iCs/>
              </w:rPr>
              <w:t>Задание 2</w:t>
            </w:r>
          </w:p>
          <w:p w:rsidR="002518C1" w:rsidRDefault="002518C1" w:rsidP="002518C1">
            <w:pPr>
              <w:jc w:val="both"/>
              <w:rPr>
                <w:b/>
              </w:rPr>
            </w:pPr>
            <w:r>
              <w:t xml:space="preserve">Рассчитайте, соответствует ли требованиям бюджетного законодательства объем государственного </w:t>
            </w:r>
            <w:r>
              <w:lastRenderedPageBreak/>
              <w:t>долга субъекта Российской Федерации и объем расходов на его обслуживание в принятом законе о бюджете и по факту исполнения бюджета. Сделайте выводы.</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системный подход;</w:t>
            </w:r>
          </w:p>
          <w:p w:rsidR="002518C1" w:rsidRPr="00D148D9" w:rsidRDefault="002518C1" w:rsidP="002518C1">
            <w:pPr>
              <w:tabs>
                <w:tab w:val="left" w:pos="540"/>
              </w:tabs>
              <w:contextualSpacing/>
              <w:jc w:val="both"/>
              <w:rPr>
                <w:rFonts w:ascii="TimesNewRomanPSMT" w:hAnsi="TimesNewRomanPSMT" w:cs="TimesNewRomanPSMT"/>
              </w:rPr>
            </w:pPr>
            <w:r w:rsidRPr="00D148D9">
              <w:rPr>
                <w:rFonts w:ascii="TimesNewRomanPSMT" w:hAnsi="TimesNewRomanPSMT" w:cs="TimesNewRomanPSMT"/>
              </w:rPr>
              <w:t xml:space="preserve">основные источники данных отечественной и зарубежной статистики о социально-экономических процессах, а также основные социально-экономические показатели на микроуровне. </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jc w:val="both"/>
              <w:rPr>
                <w:iCs/>
              </w:rPr>
            </w:pPr>
            <w:r w:rsidRPr="00D148D9">
              <w:rPr>
                <w:iCs/>
              </w:rPr>
              <w:t>проводить анализ и раскрывать природу экономических процессов на основе рассчитываемых финансово-экономических показателей;</w:t>
            </w:r>
          </w:p>
          <w:p w:rsidR="002518C1" w:rsidRPr="00D148D9" w:rsidRDefault="002518C1" w:rsidP="002518C1">
            <w:pPr>
              <w:jc w:val="both"/>
            </w:pPr>
            <w:r w:rsidRPr="00D148D9">
              <w:rPr>
                <w:rFonts w:ascii="TimesNewRomanPSMT" w:hAnsi="TimesNewRomanPSMT" w:cs="TimesNewRomanPSMT"/>
              </w:rPr>
              <w:t>интерпретировать данные отечественной и зарубежной статистики о социально-экономических процессах, а также основные социально-экономические показатели на микроуровне.</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Проанализируйте исполнение закона о бюджете публично-правового образования за отчетный год по доходам и расходам. Назовите возможные причины отклонений фактического исполнения бюджета от плановых (прогнозных) значений.</w:t>
            </w:r>
          </w:p>
          <w:p w:rsidR="002518C1" w:rsidRDefault="002518C1" w:rsidP="002518C1">
            <w:pPr>
              <w:tabs>
                <w:tab w:val="left" w:pos="316"/>
                <w:tab w:val="left" w:pos="458"/>
              </w:tabs>
              <w:jc w:val="both"/>
              <w:rPr>
                <w:i/>
                <w:iCs/>
              </w:rPr>
            </w:pPr>
            <w:r>
              <w:rPr>
                <w:i/>
                <w:iCs/>
              </w:rPr>
              <w:t>Задание 3</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Проанализируйте результаты проведения бюджетного мониторинга при открытии лицевых счетов участникам казначейского сопровождения в 2022 году. Какие выявлены признаки финансовых нарушений и какие меры реагирования применены</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ПКН-5</w:t>
            </w:r>
          </w:p>
          <w:p w:rsidR="002518C1" w:rsidRDefault="002518C1" w:rsidP="002518C1">
            <w:pPr>
              <w:rPr>
                <w:b/>
              </w:rPr>
            </w:pPr>
            <w:r>
              <w:t xml:space="preserve">Способность составлять и анализировать   финансовую, бухгалтерскую, статистическую отчетность и </w:t>
            </w:r>
            <w:r>
              <w:lastRenderedPageBreak/>
              <w:t>использовать результаты анализа для принятия управленческих решений</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lastRenderedPageBreak/>
              <w:t>1. Применяет положения международных и национальных стандартов для составления и подтверждении достоверности отчетности организации.</w:t>
            </w:r>
          </w:p>
        </w:tc>
        <w:tc>
          <w:tcPr>
            <w:tcW w:w="3967" w:type="dxa"/>
            <w:tcBorders>
              <w:top w:val="single" w:sz="4" w:space="0" w:color="7F7F7F"/>
              <w:left w:val="single" w:sz="4" w:space="0" w:color="7F7F7F"/>
              <w:bottom w:val="single" w:sz="4" w:space="0" w:color="7F7F7F"/>
              <w:right w:val="single" w:sz="4" w:space="0" w:color="7F7F7F"/>
            </w:tcBorders>
          </w:tcPr>
          <w:p w:rsidR="002518C1" w:rsidRDefault="002518C1" w:rsidP="002518C1">
            <w:pPr>
              <w:tabs>
                <w:tab w:val="left" w:pos="540"/>
              </w:tabs>
              <w:contextualSpacing/>
              <w:jc w:val="both"/>
              <w:rPr>
                <w:i/>
              </w:rPr>
            </w:pPr>
            <w:r>
              <w:rPr>
                <w:i/>
              </w:rPr>
              <w:t>Знать:</w:t>
            </w:r>
          </w:p>
          <w:p w:rsidR="002518C1" w:rsidRPr="00D148D9" w:rsidRDefault="002518C1" w:rsidP="002518C1">
            <w:pPr>
              <w:tabs>
                <w:tab w:val="left" w:pos="540"/>
              </w:tabs>
              <w:contextualSpacing/>
              <w:jc w:val="both"/>
              <w:rPr>
                <w:iCs/>
              </w:rPr>
            </w:pPr>
            <w:r w:rsidRPr="00D148D9">
              <w:rPr>
                <w:iCs/>
              </w:rPr>
              <w:t>концептуальные основы и особенности бухгалтерского учета и отчетности организаций государственного сектора.</w:t>
            </w:r>
          </w:p>
          <w:p w:rsidR="002518C1" w:rsidRPr="00D148D9" w:rsidRDefault="002518C1" w:rsidP="002518C1">
            <w:pPr>
              <w:tabs>
                <w:tab w:val="left" w:pos="540"/>
              </w:tabs>
              <w:contextualSpacing/>
              <w:jc w:val="both"/>
              <w:rPr>
                <w:i/>
              </w:rPr>
            </w:pPr>
            <w:r w:rsidRPr="00D148D9">
              <w:rPr>
                <w:i/>
              </w:rPr>
              <w:t>Уметь:</w:t>
            </w:r>
          </w:p>
          <w:p w:rsidR="002518C1" w:rsidRDefault="002518C1" w:rsidP="002518C1">
            <w:pPr>
              <w:jc w:val="both"/>
              <w:rPr>
                <w:b/>
              </w:rPr>
            </w:pPr>
            <w:r w:rsidRPr="00D148D9">
              <w:rPr>
                <w:iCs/>
              </w:rPr>
              <w:lastRenderedPageBreak/>
              <w:t>проводить анализ бюджетной отчетности.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По данным годовой бюджетной отчетности публично-правового образования за отчетный год определите объемы дебиторской и кредиторской задолженности. Оцените динамику изменений, сделайте выводы.</w:t>
            </w:r>
          </w:p>
          <w:p w:rsidR="002518C1" w:rsidRDefault="002518C1" w:rsidP="002518C1">
            <w:pPr>
              <w:jc w:val="both"/>
              <w:rPr>
                <w:i/>
                <w:iCs/>
              </w:rPr>
            </w:pPr>
            <w:r>
              <w:rPr>
                <w:i/>
                <w:iCs/>
              </w:rPr>
              <w:t>Задание 2</w:t>
            </w:r>
          </w:p>
          <w:p w:rsidR="002518C1" w:rsidRDefault="002518C1" w:rsidP="002518C1">
            <w:pPr>
              <w:jc w:val="both"/>
              <w:rPr>
                <w:b/>
              </w:rPr>
            </w:pPr>
            <w:r>
              <w:lastRenderedPageBreak/>
              <w:t>Используя отчет об исполнении бюджета субъекта Российской Федерации за отчетный год рассчитайте объем межбюджетных трансфертов, переданных из бюджета субъекта Российской Федерации бюджетам муниципальных образований, с детализацией по их формам: дотации, субсидии, субвенции и иные межбюджетные трансферты.</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967" w:type="dxa"/>
            <w:tcBorders>
              <w:top w:val="single" w:sz="4" w:space="0" w:color="7F7F7F"/>
              <w:left w:val="single" w:sz="4" w:space="0" w:color="7F7F7F"/>
              <w:bottom w:val="single" w:sz="4" w:space="0" w:color="7F7F7F"/>
              <w:right w:val="single" w:sz="4" w:space="0" w:color="7F7F7F"/>
            </w:tcBorders>
          </w:tcPr>
          <w:p w:rsidR="002518C1" w:rsidRDefault="002518C1" w:rsidP="002518C1">
            <w:pPr>
              <w:tabs>
                <w:tab w:val="left" w:pos="540"/>
              </w:tabs>
              <w:contextualSpacing/>
              <w:jc w:val="both"/>
              <w:rPr>
                <w:i/>
              </w:rPr>
            </w:pPr>
            <w:r>
              <w:rPr>
                <w:i/>
              </w:rPr>
              <w:t>Знать:</w:t>
            </w:r>
          </w:p>
          <w:p w:rsidR="002518C1" w:rsidRDefault="002518C1" w:rsidP="002518C1">
            <w:pPr>
              <w:tabs>
                <w:tab w:val="left" w:pos="540"/>
              </w:tabs>
              <w:contextualSpacing/>
              <w:jc w:val="both"/>
              <w:rPr>
                <w:iCs/>
              </w:rPr>
            </w:pPr>
            <w:r>
              <w:rPr>
                <w:iCs/>
              </w:rPr>
              <w:t>возможности статистического наблюдения, формы бюджетной отчетности.</w:t>
            </w:r>
          </w:p>
          <w:p w:rsidR="002518C1" w:rsidRDefault="002518C1" w:rsidP="002518C1">
            <w:pPr>
              <w:tabs>
                <w:tab w:val="left" w:pos="540"/>
              </w:tabs>
              <w:contextualSpacing/>
              <w:jc w:val="both"/>
              <w:rPr>
                <w:i/>
              </w:rPr>
            </w:pPr>
            <w:r>
              <w:rPr>
                <w:i/>
              </w:rPr>
              <w:t>Уметь:</w:t>
            </w:r>
          </w:p>
          <w:p w:rsidR="002518C1" w:rsidRDefault="002518C1" w:rsidP="002518C1">
            <w:pPr>
              <w:jc w:val="both"/>
              <w:rPr>
                <w:b/>
              </w:rPr>
            </w:pPr>
            <w:r>
              <w:rPr>
                <w:iCs/>
              </w:rPr>
              <w:t>использовать статистические показатели и бюджетную отчетность для решения прикладных задач.</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 xml:space="preserve">По итогам исполнения бюджета публично-правового образования за отчетный год проведите анализ отклонений прогнозных показателей социально-экономического развития, используемых </w:t>
            </w:r>
            <w:r w:rsidR="00D148D9">
              <w:t>для составления,</w:t>
            </w:r>
            <w:r>
              <w:t xml:space="preserve"> соответствующего с бюджета, с их фактическими значениями. Дайте оценку, каким образом эти отклонения сказались на исполнении бюджета.</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ПКП-1</w:t>
            </w:r>
          </w:p>
          <w:p w:rsidR="002518C1" w:rsidRDefault="002518C1" w:rsidP="002518C1">
            <w:pPr>
              <w:rPr>
                <w:sz w:val="22"/>
                <w:szCs w:val="22"/>
              </w:rPr>
            </w:pPr>
            <w:r>
              <w:t>Способность собирать и обобщать данные, необходимые для характеристики основных направлений бюджетно-налоговой и долговой политики</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w:t>
            </w:r>
            <w:r>
              <w:lastRenderedPageBreak/>
              <w:t>ния бюджетов бюджетной системы для анализа целей, задач и результатов реализации бюджетно-налоговой и долговой политики.</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lastRenderedPageBreak/>
              <w:t>Знать:</w:t>
            </w:r>
          </w:p>
          <w:p w:rsidR="002518C1" w:rsidRPr="00D148D9" w:rsidRDefault="002518C1" w:rsidP="002518C1">
            <w:pPr>
              <w:tabs>
                <w:tab w:val="left" w:pos="540"/>
              </w:tabs>
              <w:contextualSpacing/>
              <w:jc w:val="both"/>
              <w:rPr>
                <w:iCs/>
              </w:rPr>
            </w:pPr>
            <w:r w:rsidRPr="00D148D9">
              <w:rPr>
                <w:iCs/>
              </w:rPr>
              <w:t>статистические показатели, иные источники информации, характеризующие основные параметры социально-экономического развития публично-правового образования и исполнение бюджетов бюджетной системы;</w:t>
            </w:r>
          </w:p>
          <w:p w:rsidR="002518C1" w:rsidRPr="00D148D9" w:rsidRDefault="002518C1" w:rsidP="002518C1">
            <w:pPr>
              <w:tabs>
                <w:tab w:val="left" w:pos="540"/>
              </w:tabs>
              <w:contextualSpacing/>
              <w:jc w:val="both"/>
              <w:rPr>
                <w:iCs/>
              </w:rPr>
            </w:pPr>
            <w:r w:rsidRPr="00D148D9">
              <w:rPr>
                <w:rFonts w:ascii="TimesNewRomanPSMT" w:hAnsi="TimesNewRomanPSMT" w:cs="TimesNewRomanPSMT"/>
              </w:rPr>
              <w:t>статистические показатели, иные источники информации, характеризующие основные параметры управле</w:t>
            </w:r>
            <w:r w:rsidRPr="00D148D9">
              <w:rPr>
                <w:rFonts w:ascii="TimesNewRomanPSMT" w:hAnsi="TimesNewRomanPSMT" w:cs="TimesNewRomanPSMT"/>
              </w:rPr>
              <w:lastRenderedPageBreak/>
              <w:t xml:space="preserve">ния ликвидностью на едином казначейском счете и единых счетах бюджетов. </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jc w:val="both"/>
              <w:rPr>
                <w:iCs/>
              </w:rPr>
            </w:pPr>
            <w:r w:rsidRPr="00D148D9">
              <w:rPr>
                <w:iCs/>
              </w:rPr>
              <w:t>оценивать исполнение бюджетов бюджетной системы, а также результаты реализации бюджетной, налоговой и долговой политики;</w:t>
            </w:r>
          </w:p>
          <w:p w:rsidR="002518C1" w:rsidRPr="00D148D9" w:rsidRDefault="002518C1" w:rsidP="002518C1">
            <w:pPr>
              <w:jc w:val="both"/>
            </w:pPr>
            <w:r w:rsidRPr="00D148D9">
              <w:rPr>
                <w:rFonts w:ascii="TimesNewRomanPSMT" w:hAnsi="TimesNewRomanPSMT" w:cs="TimesNewRomanPSMT"/>
              </w:rPr>
              <w:t>оценивать результаты управления ликвидностью на едином казначейском счете и единых счетах бюджетов.</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 xml:space="preserve">По итогам исполнения бюджета публично-правового образования за отчетный год проведите анализ отклонений прогнозных показателей социально-экономического развития, используемых </w:t>
            </w:r>
            <w:r w:rsidR="00D148D9">
              <w:t>для составления,</w:t>
            </w:r>
            <w:r>
              <w:t xml:space="preserve"> соответствующего с бюджета, с их фактическими значениями. Сделайте выводы.</w:t>
            </w:r>
          </w:p>
          <w:p w:rsidR="002518C1" w:rsidRDefault="002518C1" w:rsidP="002518C1">
            <w:pPr>
              <w:jc w:val="both"/>
              <w:rPr>
                <w:i/>
                <w:iCs/>
              </w:rPr>
            </w:pPr>
            <w:r>
              <w:rPr>
                <w:i/>
                <w:iCs/>
              </w:rPr>
              <w:t>Задание 2</w:t>
            </w:r>
          </w:p>
          <w:p w:rsidR="002518C1" w:rsidRDefault="002518C1" w:rsidP="002518C1">
            <w:pPr>
              <w:jc w:val="both"/>
              <w:rPr>
                <w:b/>
              </w:rPr>
            </w:pPr>
            <w:r>
              <w:t xml:space="preserve">Изучите основные направления налоговой и бюджетной политики Российской Федерации на очередной финансовый год и на плановый период. Выберите три новации, предложенные к реализации в </w:t>
            </w:r>
            <w:r>
              <w:lastRenderedPageBreak/>
              <w:t>очередном финансовом году. Оцените, достигнуты ли планируемые результаты от реализации соответствующих новаций.</w:t>
            </w:r>
          </w:p>
          <w:p w:rsidR="002518C1" w:rsidRDefault="002518C1" w:rsidP="002518C1">
            <w:pPr>
              <w:tabs>
                <w:tab w:val="left" w:pos="316"/>
                <w:tab w:val="left" w:pos="458"/>
              </w:tabs>
              <w:jc w:val="both"/>
              <w:rPr>
                <w:i/>
                <w:iCs/>
              </w:rPr>
            </w:pPr>
            <w:r>
              <w:rPr>
                <w:i/>
                <w:iCs/>
              </w:rPr>
              <w:t>Задание 3</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 xml:space="preserve">Сгруппируйте инструменты размещения свободных остатков средств на едином казначейском счете и </w:t>
            </w:r>
            <w:proofErr w:type="spellStart"/>
            <w:r>
              <w:rPr>
                <w:rFonts w:ascii="TimesNewRomanPSMT" w:hAnsi="TimesNewRomanPSMT" w:cs="TimesNewRomanPSMT"/>
                <w:sz w:val="22"/>
                <w:szCs w:val="22"/>
              </w:rPr>
              <w:t>едом</w:t>
            </w:r>
            <w:proofErr w:type="spellEnd"/>
            <w:r>
              <w:rPr>
                <w:rFonts w:ascii="TimesNewRomanPSMT" w:hAnsi="TimesNewRomanPSMT" w:cs="TimesNewRomanPSMT"/>
                <w:sz w:val="22"/>
                <w:szCs w:val="22"/>
              </w:rPr>
              <w:t xml:space="preserve"> счете федерального бюджета по критериям:</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 биржевой/не биржевой;</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 xml:space="preserve">– залоговый/беззалоговый. </w:t>
            </w:r>
          </w:p>
          <w:p w:rsidR="002518C1" w:rsidRDefault="002518C1" w:rsidP="002518C1">
            <w:pPr>
              <w:jc w:val="both"/>
              <w:rPr>
                <w:b/>
              </w:rPr>
            </w:pP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основные направления бюджетной, налоговой и долговой политики Российской Федерации на среднесрочную перспективу;</w:t>
            </w:r>
          </w:p>
          <w:p w:rsidR="002518C1" w:rsidRPr="00D148D9" w:rsidRDefault="002518C1" w:rsidP="002518C1">
            <w:pPr>
              <w:tabs>
                <w:tab w:val="left" w:pos="540"/>
              </w:tabs>
              <w:contextualSpacing/>
              <w:jc w:val="both"/>
              <w:rPr>
                <w:iCs/>
              </w:rPr>
            </w:pPr>
            <w:r w:rsidRPr="00D148D9">
              <w:rPr>
                <w:rFonts w:ascii="TimesNewRomanPSMT" w:hAnsi="TimesNewRomanPSMT" w:cs="TimesNewRomanPSMT"/>
              </w:rPr>
              <w:t xml:space="preserve">подходы к прогнозированию движения денежных потоков на едином казначейском счете и единых счетах бюджетов. </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jc w:val="both"/>
              <w:rPr>
                <w:iCs/>
              </w:rPr>
            </w:pPr>
            <w:r w:rsidRPr="00D148D9">
              <w:rPr>
                <w:iCs/>
              </w:rPr>
              <w:t>прогнозировать результаты реализации бюджетной, налоговой и долговой политики Российской Федерации на среднесрочную перспективу;</w:t>
            </w:r>
          </w:p>
          <w:p w:rsidR="002518C1" w:rsidRPr="00D148D9" w:rsidRDefault="002518C1" w:rsidP="002518C1">
            <w:pPr>
              <w:jc w:val="both"/>
            </w:pPr>
            <w:r w:rsidRPr="00D148D9">
              <w:rPr>
                <w:rFonts w:ascii="TimesNewRomanPSMT" w:hAnsi="TimesNewRomanPSMT" w:cs="TimesNewRomanPSMT"/>
              </w:rPr>
              <w:t>прогнозировать денежные потоки на едином казначейском счете и единых счетах бюджетов.</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tabs>
                <w:tab w:val="left" w:pos="316"/>
                <w:tab w:val="left" w:pos="458"/>
              </w:tabs>
              <w:jc w:val="both"/>
              <w:rPr>
                <w:i/>
                <w:iCs/>
              </w:rPr>
            </w:pPr>
            <w:r>
              <w:t>Изучите основные направления налоговой и бюджетной политики Российской Федерации на очередной финансовый год и на плановый период. Выберите три новации, предложенные к реализации в очередном финансовом году. Оцените, какие результаты могут быть получены от реализации соответствующих новаций.</w:t>
            </w:r>
            <w:r>
              <w:rPr>
                <w:i/>
                <w:iCs/>
              </w:rPr>
              <w:t xml:space="preserve"> </w:t>
            </w:r>
          </w:p>
          <w:p w:rsidR="002518C1" w:rsidRDefault="002518C1" w:rsidP="002518C1">
            <w:pPr>
              <w:tabs>
                <w:tab w:val="left" w:pos="316"/>
                <w:tab w:val="left" w:pos="458"/>
              </w:tabs>
              <w:jc w:val="both"/>
              <w:rPr>
                <w:i/>
                <w:iCs/>
              </w:rPr>
            </w:pPr>
            <w:r>
              <w:rPr>
                <w:i/>
                <w:iCs/>
              </w:rPr>
              <w:t>Задание 2</w:t>
            </w:r>
          </w:p>
          <w:p w:rsidR="002518C1" w:rsidRDefault="002518C1" w:rsidP="002518C1">
            <w:pPr>
              <w:jc w:val="both"/>
              <w:rPr>
                <w:b/>
              </w:rPr>
            </w:pPr>
            <w:r>
              <w:rPr>
                <w:rFonts w:ascii="TimesNewRomanPSMT" w:hAnsi="TimesNewRomanPSMT" w:cs="TimesNewRomanPSMT"/>
                <w:sz w:val="22"/>
                <w:szCs w:val="22"/>
              </w:rPr>
              <w:t xml:space="preserve">Представьте в виде схемы порядок прогнозирования средств на едином казначейском счета. Укажите участников, сроки и процедуры. </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lastRenderedPageBreak/>
              <w:t>ПКП-2</w:t>
            </w:r>
          </w:p>
          <w:p w:rsidR="002518C1" w:rsidRDefault="002518C1" w:rsidP="002518C1">
            <w:pPr>
              <w:rPr>
                <w:sz w:val="22"/>
                <w:szCs w:val="22"/>
              </w:rPr>
            </w:pPr>
            <w:r>
              <w:t>Способность выбирать и использовать оптимальные методы и методики расчета финансовых показателей</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967" w:type="dxa"/>
            <w:tcBorders>
              <w:top w:val="single" w:sz="4" w:space="0" w:color="7F7F7F"/>
              <w:left w:val="single" w:sz="4" w:space="0" w:color="7F7F7F"/>
              <w:bottom w:val="single" w:sz="4" w:space="0" w:color="7F7F7F"/>
              <w:right w:val="single" w:sz="4" w:space="0" w:color="7F7F7F"/>
            </w:tcBorders>
          </w:tcPr>
          <w:p w:rsidR="002518C1" w:rsidRDefault="002518C1" w:rsidP="002518C1">
            <w:pPr>
              <w:tabs>
                <w:tab w:val="left" w:pos="540"/>
              </w:tabs>
              <w:contextualSpacing/>
              <w:jc w:val="both"/>
              <w:rPr>
                <w:i/>
              </w:rPr>
            </w:pPr>
            <w:r>
              <w:rPr>
                <w:i/>
              </w:rPr>
              <w:t>Знать:</w:t>
            </w:r>
          </w:p>
          <w:p w:rsidR="002518C1" w:rsidRDefault="002518C1" w:rsidP="002518C1">
            <w:pPr>
              <w:tabs>
                <w:tab w:val="left" w:pos="540"/>
              </w:tabs>
              <w:contextualSpacing/>
              <w:jc w:val="both"/>
              <w:rPr>
                <w:iCs/>
              </w:rPr>
            </w:pPr>
            <w:r>
              <w:rPr>
                <w:iCs/>
              </w:rPr>
              <w:t>основные методы статистического и математического анализа.</w:t>
            </w:r>
          </w:p>
          <w:p w:rsidR="002518C1" w:rsidRDefault="002518C1" w:rsidP="002518C1">
            <w:pPr>
              <w:tabs>
                <w:tab w:val="left" w:pos="540"/>
              </w:tabs>
              <w:contextualSpacing/>
              <w:jc w:val="both"/>
              <w:rPr>
                <w:i/>
              </w:rPr>
            </w:pPr>
            <w:r>
              <w:rPr>
                <w:i/>
              </w:rPr>
              <w:t>Уметь:</w:t>
            </w:r>
          </w:p>
          <w:p w:rsidR="002518C1" w:rsidRDefault="002518C1" w:rsidP="002518C1">
            <w:pPr>
              <w:jc w:val="both"/>
              <w:rPr>
                <w:sz w:val="22"/>
                <w:szCs w:val="22"/>
              </w:rPr>
            </w:pPr>
            <w:r>
              <w:rPr>
                <w:iCs/>
              </w:rPr>
              <w:t>проводить анализ исполнения бюджетов бюджетной системы Российской Федерации, делать выводы по результатам проведенного анализа.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Рассчитайте, соответствует ли требованиям Бюджетного кодекса Российской Федерации объем дефицита бюджета субъекта Российской Федерации в принятом законе о бюджете и по факту исполнения бюджета. Сделайте выводы.</w:t>
            </w:r>
          </w:p>
          <w:p w:rsidR="002518C1" w:rsidRDefault="002518C1" w:rsidP="002518C1">
            <w:pPr>
              <w:jc w:val="both"/>
              <w:rPr>
                <w:i/>
                <w:iCs/>
              </w:rPr>
            </w:pPr>
            <w:r>
              <w:rPr>
                <w:i/>
                <w:iCs/>
              </w:rPr>
              <w:t>Задание 2</w:t>
            </w:r>
          </w:p>
          <w:p w:rsidR="002518C1" w:rsidRDefault="002518C1" w:rsidP="002518C1">
            <w:pPr>
              <w:jc w:val="both"/>
              <w:rPr>
                <w:b/>
              </w:rPr>
            </w:pPr>
            <w:r>
              <w:t>Проанализируйте исполнение закона о бюджете публично-правового образования за отчетный год по доходам и расходам, сделайте выводы.</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967" w:type="dxa"/>
            <w:tcBorders>
              <w:top w:val="single" w:sz="4" w:space="0" w:color="7F7F7F"/>
              <w:left w:val="single" w:sz="4" w:space="0" w:color="7F7F7F"/>
              <w:bottom w:val="single" w:sz="4" w:space="0" w:color="7F7F7F"/>
              <w:right w:val="single" w:sz="4" w:space="0" w:color="7F7F7F"/>
            </w:tcBorders>
          </w:tcPr>
          <w:p w:rsidR="00D148D9" w:rsidRPr="00A26BB1" w:rsidRDefault="00D148D9" w:rsidP="00D148D9">
            <w:pPr>
              <w:tabs>
                <w:tab w:val="left" w:pos="540"/>
              </w:tabs>
              <w:contextualSpacing/>
              <w:jc w:val="both"/>
              <w:rPr>
                <w:i/>
              </w:rPr>
            </w:pPr>
            <w:r w:rsidRPr="00A26BB1">
              <w:rPr>
                <w:i/>
              </w:rPr>
              <w:t>Знать:</w:t>
            </w:r>
          </w:p>
          <w:p w:rsidR="00D148D9" w:rsidRPr="00A26BB1" w:rsidRDefault="00D148D9" w:rsidP="00D148D9">
            <w:pPr>
              <w:tabs>
                <w:tab w:val="left" w:pos="540"/>
              </w:tabs>
              <w:contextualSpacing/>
              <w:jc w:val="both"/>
              <w:rPr>
                <w:iCs/>
              </w:rPr>
            </w:pPr>
            <w:r w:rsidRPr="00A26BB1">
              <w:rPr>
                <w:iCs/>
              </w:rPr>
              <w:t>современные методы сбора, обработки и анализа информации, необходимой для расчета и интерпретации основных бюджетных показателей;</w:t>
            </w:r>
          </w:p>
          <w:p w:rsidR="00D148D9" w:rsidRPr="00A26BB1" w:rsidRDefault="00D148D9" w:rsidP="00D148D9">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современные методы сбора, обработки и анализа информации, необходимой для расчета и интерпретации основных показателей управления ликвидностью на едином казначейском счете.  </w:t>
            </w:r>
          </w:p>
          <w:p w:rsidR="00D148D9" w:rsidRPr="00A26BB1" w:rsidRDefault="00D148D9" w:rsidP="00D148D9">
            <w:pPr>
              <w:tabs>
                <w:tab w:val="left" w:pos="540"/>
              </w:tabs>
              <w:contextualSpacing/>
              <w:jc w:val="both"/>
              <w:rPr>
                <w:i/>
              </w:rPr>
            </w:pPr>
            <w:r w:rsidRPr="00A26BB1">
              <w:rPr>
                <w:i/>
              </w:rPr>
              <w:t>Уметь:</w:t>
            </w:r>
          </w:p>
          <w:p w:rsidR="00D148D9" w:rsidRPr="00A26BB1" w:rsidRDefault="00D148D9" w:rsidP="00D148D9">
            <w:pPr>
              <w:tabs>
                <w:tab w:val="left" w:pos="540"/>
              </w:tabs>
              <w:contextualSpacing/>
              <w:jc w:val="both"/>
              <w:rPr>
                <w:iCs/>
              </w:rPr>
            </w:pPr>
            <w:r w:rsidRPr="00A26BB1">
              <w:rPr>
                <w:iCs/>
              </w:rPr>
              <w:t>выбирать и использовать методы сбора, обработки и анализа информации для расчета и интерпретации основных бюджетных показателей;</w:t>
            </w:r>
          </w:p>
          <w:p w:rsidR="002518C1" w:rsidRDefault="00D148D9" w:rsidP="00D148D9">
            <w:pPr>
              <w:jc w:val="both"/>
              <w:rPr>
                <w:sz w:val="22"/>
                <w:szCs w:val="22"/>
              </w:rPr>
            </w:pPr>
            <w:r w:rsidRPr="00A26BB1">
              <w:rPr>
                <w:rFonts w:ascii="TimesNewRomanPSMT" w:hAnsi="TimesNewRomanPSMT" w:cs="TimesNewRomanPSMT"/>
              </w:rPr>
              <w:t>выбирать и использовать методы сбора, обработки и анализа информации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pStyle w:val="af5"/>
              <w:tabs>
                <w:tab w:val="left" w:pos="458"/>
              </w:tabs>
              <w:ind w:left="32"/>
              <w:jc w:val="both"/>
              <w:rPr>
                <w:b/>
              </w:rPr>
            </w:pPr>
            <w:r>
              <w:t>Определите, сколько раз в течение отчетного года вносились изменения в закон о бюджете субъекта Российской Федерации. Составьте таблицу, в которой отразите первоначально утвержденные показатели доходов и расходов бюджета, внесенные изменения и фактическое исполнение бюджета. Сделайте выводы.</w:t>
            </w:r>
          </w:p>
          <w:p w:rsidR="002518C1" w:rsidRDefault="002518C1" w:rsidP="002518C1">
            <w:pPr>
              <w:pStyle w:val="af5"/>
              <w:keepNext/>
              <w:tabs>
                <w:tab w:val="left" w:pos="458"/>
              </w:tabs>
              <w:ind w:left="34"/>
              <w:jc w:val="both"/>
              <w:rPr>
                <w:i/>
                <w:iCs/>
              </w:rPr>
            </w:pPr>
            <w:r>
              <w:rPr>
                <w:i/>
                <w:iCs/>
              </w:rPr>
              <w:t>Задание 2</w:t>
            </w:r>
          </w:p>
          <w:p w:rsidR="002518C1" w:rsidRDefault="002518C1" w:rsidP="002518C1">
            <w:pPr>
              <w:pStyle w:val="af5"/>
              <w:tabs>
                <w:tab w:val="left" w:pos="458"/>
              </w:tabs>
              <w:ind w:left="32"/>
              <w:jc w:val="both"/>
              <w:rPr>
                <w:b/>
              </w:rPr>
            </w:pPr>
            <w:r>
              <w:t xml:space="preserve">Используя месячные отчеты об исполнении бюджета публично-правового образования за последний отчетный год составьте таблицу, отражающую данные о помесячном кассовом исполнении бюджета по доходам и расходам за последний отчетный год. Рассчитайте, в какие месяцы и на сколько доходы превышали расходы и </w:t>
            </w:r>
            <w:r w:rsidR="00D148D9">
              <w:t>в какие месяцы,</w:t>
            </w:r>
            <w:r>
              <w:t xml:space="preserve"> и на сколько расходы превышали доходы. дайте оценку ситуации с точки зрения кассовых разрывов.</w:t>
            </w:r>
          </w:p>
          <w:p w:rsidR="002518C1" w:rsidRDefault="002518C1" w:rsidP="002518C1">
            <w:pPr>
              <w:tabs>
                <w:tab w:val="left" w:pos="316"/>
                <w:tab w:val="left" w:pos="458"/>
              </w:tabs>
              <w:jc w:val="both"/>
              <w:rPr>
                <w:i/>
                <w:iCs/>
              </w:rPr>
            </w:pPr>
            <w:r>
              <w:rPr>
                <w:i/>
                <w:iCs/>
              </w:rPr>
              <w:t>Задание 3</w:t>
            </w:r>
          </w:p>
          <w:p w:rsidR="002518C1" w:rsidRDefault="002518C1" w:rsidP="002518C1">
            <w:pPr>
              <w:tabs>
                <w:tab w:val="left" w:pos="316"/>
                <w:tab w:val="left" w:pos="458"/>
              </w:tabs>
              <w:jc w:val="both"/>
              <w:rPr>
                <w:b/>
              </w:rPr>
            </w:pPr>
            <w:r>
              <w:rPr>
                <w:rFonts w:ascii="TimesNewRomanPSMT" w:hAnsi="TimesNewRomanPSMT" w:cs="TimesNewRomanPSMT"/>
                <w:sz w:val="22"/>
                <w:szCs w:val="22"/>
              </w:rPr>
              <w:lastRenderedPageBreak/>
              <w:t>Проанализируйте доходы федерального бюджета от управления остатками средств на едином казначейском счете, используя данные Казначейства России. Сравните доходы за 2021 и 2022 год с объемами средств, направленными на обслуживание государственного долга, с неналоговыми доходами федерального бюджета. Сделайте выводы.</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rFonts w:eastAsia="Calibri"/>
              </w:rPr>
            </w:pPr>
            <w:r>
              <w:rPr>
                <w:rFonts w:eastAsia="Calibri"/>
              </w:rPr>
              <w:lastRenderedPageBreak/>
              <w:t>ПКП-3</w:t>
            </w:r>
          </w:p>
          <w:p w:rsidR="002518C1" w:rsidRDefault="002518C1" w:rsidP="002518C1">
            <w:pPr>
              <w:rPr>
                <w:sz w:val="22"/>
                <w:szCs w:val="22"/>
              </w:rPr>
            </w:pPr>
            <w:r>
              <w:rPr>
                <w:rFonts w:eastAsia="Calibri"/>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rPr>
                <w:rStyle w:val="FontStyle12"/>
                <w:rFonts w:eastAsia="Calibri"/>
                <w:sz w:val="24"/>
                <w:szCs w:val="24"/>
              </w:rPr>
              <w:t xml:space="preserve">1. Анализирует и </w:t>
            </w:r>
            <w:r>
              <w:t>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состав показателей финансовой, бюджетной и статистической отчетности.</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tabs>
                <w:tab w:val="left" w:pos="540"/>
              </w:tabs>
              <w:contextualSpacing/>
              <w:jc w:val="both"/>
              <w:rPr>
                <w:i/>
              </w:rPr>
            </w:pPr>
            <w:r w:rsidRPr="00D148D9">
              <w:rPr>
                <w:iCs/>
              </w:rPr>
              <w:t>применять показатели финансовой, бюджетной и статистической отчетности для решения прикладных задач в области управления общественными финансами.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Проанализируйте исполнение закона о бюджете публично-правового образования за отчетный год по доходам и расходам, сделайте выводы. Предложите меры, направленные на устранение выявленных недостатков.</w:t>
            </w:r>
          </w:p>
          <w:p w:rsidR="002518C1" w:rsidRDefault="002518C1" w:rsidP="002518C1">
            <w:pPr>
              <w:jc w:val="both"/>
              <w:rPr>
                <w:i/>
                <w:iCs/>
              </w:rPr>
            </w:pPr>
            <w:r>
              <w:rPr>
                <w:i/>
                <w:iCs/>
              </w:rPr>
              <w:t>Задание 2</w:t>
            </w:r>
          </w:p>
          <w:p w:rsidR="002518C1" w:rsidRDefault="002518C1" w:rsidP="002518C1">
            <w:pPr>
              <w:jc w:val="both"/>
              <w:rPr>
                <w:b/>
              </w:rPr>
            </w:pPr>
            <w:r>
              <w:t>При составлении проекта бюджета субъекта Российской Федерации расходы превысили доходы. Предложите вариант увеличения налоговых доходов для обеспечения сбалансированности бюджета. Обоснуйте предложенный вариант расчетами.</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jc w:val="cente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 xml:space="preserve">2. </w:t>
            </w:r>
            <w:r>
              <w:rPr>
                <w:rFonts w:eastAsia="Calibri"/>
                <w:lang w:eastAsia="en-US"/>
              </w:rPr>
              <w:t>Демонстрирует владение</w:t>
            </w:r>
            <w: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основные требования к содержанию и оформлению аналитических отчетов, экспертных заключений, информационных обзоров.</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tabs>
                <w:tab w:val="left" w:pos="540"/>
              </w:tabs>
              <w:contextualSpacing/>
              <w:jc w:val="both"/>
              <w:rPr>
                <w:i/>
              </w:rPr>
            </w:pPr>
            <w:r w:rsidRPr="00D148D9">
              <w:rPr>
                <w:iCs/>
              </w:rPr>
              <w:t>представить результаты анализа и оценки в виде аналитического отчета, экспертного заключения, информационного обзора.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Проанализируйте экспертное заключение Финансового университета на проект федерального бюджета на очередной финансовый год и плановый период. Выделите структурные элементы рассмотренного документа, дайте характеристику каждому структурному элементу.</w:t>
            </w:r>
          </w:p>
          <w:p w:rsidR="002518C1" w:rsidRDefault="002518C1" w:rsidP="002518C1">
            <w:pPr>
              <w:jc w:val="both"/>
              <w:rPr>
                <w:i/>
                <w:iCs/>
              </w:rPr>
            </w:pPr>
            <w:r>
              <w:rPr>
                <w:i/>
                <w:iCs/>
              </w:rPr>
              <w:t>Задание 2</w:t>
            </w:r>
          </w:p>
          <w:p w:rsidR="002518C1" w:rsidRDefault="002518C1" w:rsidP="002518C1">
            <w:pPr>
              <w:jc w:val="both"/>
              <w:rPr>
                <w:b/>
              </w:rPr>
            </w:pPr>
            <w:r>
              <w:lastRenderedPageBreak/>
              <w:t xml:space="preserve">Проанализируйте исполнение закона о </w:t>
            </w:r>
            <w:r w:rsidR="00D148D9">
              <w:t>бюджете субъекта</w:t>
            </w:r>
            <w:r>
              <w:t xml:space="preserve"> Российской Федерации по доходам и расходам, сделайте выводы. Представьте результаты проведенного анализа в аналитической записке.</w:t>
            </w:r>
          </w:p>
        </w:tc>
      </w:tr>
    </w:tbl>
    <w:p w:rsidR="00B9323F" w:rsidRDefault="00B9323F">
      <w:pPr>
        <w:sectPr w:rsidR="00B9323F">
          <w:headerReference w:type="default" r:id="rId18"/>
          <w:footerReference w:type="default" r:id="rId19"/>
          <w:footerReference w:type="first" r:id="rId20"/>
          <w:pgSz w:w="16838" w:h="11906" w:orient="landscape"/>
          <w:pgMar w:top="1134" w:right="1134" w:bottom="766" w:left="1134" w:header="709" w:footer="709" w:gutter="0"/>
          <w:cols w:space="720"/>
          <w:formProt w:val="0"/>
          <w:titlePg/>
          <w:docGrid w:linePitch="360"/>
        </w:sectPr>
      </w:pPr>
    </w:p>
    <w:p w:rsidR="00B9323F" w:rsidRDefault="006465C0">
      <w:pPr>
        <w:spacing w:line="360" w:lineRule="auto"/>
        <w:jc w:val="center"/>
        <w:rPr>
          <w:b/>
          <w:sz w:val="28"/>
          <w:szCs w:val="28"/>
        </w:rPr>
      </w:pPr>
      <w:r>
        <w:rPr>
          <w:b/>
          <w:sz w:val="28"/>
          <w:szCs w:val="28"/>
        </w:rPr>
        <w:lastRenderedPageBreak/>
        <w:t>Перечень примерных вопросов для подготовки к зачету</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Бюджетный процесс, его этапы, их последовательность и продолжительность. Факторы, влияющие на бюджетное устройство и организацию бюджетного процесса.</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 xml:space="preserve">Бюджетный цикл, его продолжительность и составляющие. Соотношение бюджетного цикла и финансового года. </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Основные законодательные акты, регламентирующие бюджетный процесс в Российской Федерации.</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Принципы организации бюджетного процесса в Российской Федерации, их краткая характеристика.</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Участники бюджетного процесса в Российской Федерации, правовое регулирование их бюджетных полномочий.</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Бюджетные полномочия законодательных (представительных) органов государственной власти (местного самоуправления).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Бюджетные полномочия исполнительных органов государственной власти (исполнительно-распорядительных органов муниципального образования).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Бюджетные полномочия финансовых органов.</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Бюджетные полномочия Федерального казначейства.</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Бюджетные полномочия Центрального банка Российской Федерации.</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Бюджетные полномочия органов государственного (муниципального) финансового контроля.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Бюджетные полномочия главных администраторов доходов бюджета, администраторов доходов бюджета, их взаимодействие друг с другом и с финансовым органом.</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Бюджетные полномочия главных администраторов источников финансирования дефицита бюджета, администраторов источников финансирования дефицита бюджета в бюджетном процессе, их взаимодействие друг с другом и с финансовым органом.</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Бюджетные полномочия главных распорядителей бюджетных средств, их взаимодействие с финансовым органом, распорядителями и получателями бюджетных средств.</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lastRenderedPageBreak/>
        <w:t>Бюджетные полномочия распорядителей бюджетных средств, их взаимодействие с финансовым органом, распорядителями и получателями бюджетных средств.</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Бюджетные полномочия получателей бюджетных средств, их взаимодействие с финансовым органом, распорядителями и получателями бюджетных средств.</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Органы управления государственными внебюджетными фондами в бюджетном процессе, их статус и полномочия.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Составление проекта бюджета. Участники бюджетного процесса, задействованные на этапе составления проекта бюджета, реализуемые ими задачи (полномочия).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Документы, необходимые для составления проекта бюджета, их характеристика и назначение.</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Рассмотрение и утверждение проекта бюджета. Участники бюджетного процесса, задействованные на этапе рассмотрения и утверждения проекта бюджета; реализуемые ими задачи (полномочия).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Документы и материалы, с которым вносится проект бюджета в законодательный (представительный) орган, их характеристика и назначение.</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Состав показателей, которые утверждаются законом о бюджете, их характеристика и назначение.</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Этапы рассмотрения и утверждения бюджета, задачи, решаемые на каждом из этапов. Предмет первого чтения проекта закона о бюджете. Предмет второго чтения проекта закона о бюджете. Механизмы для преодоления разногласий, возникающих в процессе рассмотрения и утверждения бюджета.</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 xml:space="preserve">Особенности рассмотрения и утверждения проекта федерального бюджета. </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 xml:space="preserve">Особенности рассмотрения и утверждения проектов бюджетов субъектов Российской Федерации. </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 xml:space="preserve">Особенности рассмотрения и утверждения проектов бюджетов муниципальных образований. </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Этап исполнения бюджета, его продолжительность. Участники бюджетного процесса, задействованные на этапе исполнения бюджета.</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lastRenderedPageBreak/>
        <w:t>Процедура внесения изменений в закон о бюджете, практика применения на федеральном и региональном уровнях.</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Исполнение бюджета по доходам. Участники процесса исполнения бюджета по доходам, реализуемые ими полномочия.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Исполнение бюджета по расходам. Участники процесса исполнения бюджета по расходам, реализуемые ими полномочия (задачи).</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Сводная бюджетная роспись, ее назначение. Организация работ по составлению и ведению сводной бюджетной росписи.</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 xml:space="preserve">Кассовый план, его назначение. Организация работ по составлению и ведению кассового плана. </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Проблема кассовых разрывов, причины ее возникновения и способы решения.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Основные элементы кассового исполнения бюджета. Практическая реализация в Российской Федерации в настоящее время.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Бухгалтерский учет в секторе государственного (муниципального) управления, его задачи. Направления совершенствования бухгалтерского учета в государственном секторе.</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 xml:space="preserve">Субъекты и объекты учета в секторе государственного управления. </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Планы счетов бюджетного учета, их применение субъектами учета.</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Структура номера счета Рабочего плана счетов, характеристика составляющих.</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Первичные и сводные учетные документы, их назначение, порядок формирования.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Учетная политика организации, порядок разработки, составляющие.</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Бюджетная отчетность в секторе государственного управления, ее назначение. Периодичность и сроки составления бюджетной отчетности. Состав бюджетной отчетности.</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Формирование бюджетной отчетности публично-правового образования.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Формирование консолидированной бюджетной отчетности.</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 xml:space="preserve">Годовой отчет об исполнении бюджета. Процедуры составления, рассмотрения и утверждения годового отчета об исполнении бюджета. </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lastRenderedPageBreak/>
        <w:t>Субъекты и объекты финансового контроля в сфере управления общественными финансами.</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 xml:space="preserve">Предварительный и последующий финансовый контроль, их назначение. Формы осуществления предварительного финансового контроля. Формы осуществления последующего финансового контроля. </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Внешний финансовый контроль в системе государственного управления, его назначение. Органы, осуществляющие внешний финансовый контроль. Зарубежный опыт организации внешнего финансового контроля.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Внутренний финансовый контроль в системе государственного управления, его назначение. Органы, осуществляющие внутренний финансовый контроль. Организация внутреннего финансового контроля.</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Направления совершенствования государственного финансового контроля на современном этапе.</w:t>
      </w:r>
    </w:p>
    <w:p w:rsidR="00B9323F" w:rsidRDefault="006465C0">
      <w:pPr>
        <w:pStyle w:val="af5"/>
        <w:numPr>
          <w:ilvl w:val="0"/>
          <w:numId w:val="34"/>
        </w:numPr>
        <w:tabs>
          <w:tab w:val="left" w:pos="567"/>
        </w:tabs>
        <w:spacing w:line="360" w:lineRule="auto"/>
        <w:ind w:left="0" w:firstLine="0"/>
        <w:jc w:val="both"/>
        <w:rPr>
          <w:sz w:val="28"/>
          <w:szCs w:val="28"/>
        </w:rPr>
      </w:pPr>
      <w:r>
        <w:rPr>
          <w:sz w:val="28"/>
          <w:szCs w:val="28"/>
        </w:rPr>
        <w:t>Механизмы участия граждан в бюджетном процессе. Практическая реализация в России и в мире.</w:t>
      </w:r>
    </w:p>
    <w:p w:rsidR="00B9323F" w:rsidRDefault="00B9323F">
      <w:pPr>
        <w:pStyle w:val="af5"/>
        <w:tabs>
          <w:tab w:val="left" w:pos="567"/>
        </w:tabs>
        <w:spacing w:line="360" w:lineRule="auto"/>
        <w:ind w:left="0"/>
        <w:jc w:val="both"/>
        <w:rPr>
          <w:sz w:val="28"/>
          <w:szCs w:val="28"/>
        </w:rPr>
      </w:pPr>
    </w:p>
    <w:p w:rsidR="00B9323F" w:rsidRDefault="006465C0">
      <w:pPr>
        <w:spacing w:line="360" w:lineRule="auto"/>
        <w:jc w:val="center"/>
        <w:rPr>
          <w:b/>
          <w:sz w:val="28"/>
          <w:szCs w:val="28"/>
        </w:rPr>
      </w:pPr>
      <w:r>
        <w:rPr>
          <w:b/>
          <w:sz w:val="28"/>
          <w:szCs w:val="28"/>
        </w:rPr>
        <w:t>Перечень примерных вопросов для подготовки к экзамену</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Бюджетный процесс: этапы, последовательность, продолжительность, содержание этапов. Законодательное и нормативное правовое регулирование в Российской Федерации.</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Принципы организации бюджетного процесса в Российской Федерации, характеристика и развития принципов.</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Участники бюджетного процесса в Российской Федерации: бюджетные полномочия и правовое регулирование.</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 xml:space="preserve">Бюджетные полномочия законодательных (представительных) органов публичной власти и исполнительных органов публичной власти. Законодательное и нормативное правовое регулирование. </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 xml:space="preserve">Бюджетные полномочия финансовых органов. Законодательное и нормативное правовое регулирование. </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lastRenderedPageBreak/>
        <w:t xml:space="preserve">Бюджетные полномочия Федерального казначейства и Центрального банка Российской Федерации. Законодательное и нормативное правовое регулирование. </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Бюджетные полномочия органов государственного (муниципального) финансового контроля. Законодательное и нормативное правовое регулирование</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Бюджетные полномочия главных администраторов доходов бюджета, администраторов доходов бюджета, администраторов источников финансирования дефицита бюджета. Взаимодействие с финансовым органом и другими участниками бюджетного процесса.</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Бюджетные полномочия главных распорядителей бюджетных средств и распорядителей бюджетных средств, их взаимодействие с финансовым органом и другими участниками бюджетного процесса.</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Бюджетные полномочия получателей бюджетных средств, их взаимодействие с финансовым органом и другими участниками бюджетного процесса.</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Органы управления государственными внебюджетными фондами в бюджетном процессе, их статус и полномочия.</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 xml:space="preserve">Составление проекта бюджета: участники бюджетного процесса, </w:t>
      </w:r>
      <w:r w:rsidR="00414CF3">
        <w:rPr>
          <w:sz w:val="28"/>
          <w:szCs w:val="28"/>
        </w:rPr>
        <w:t>их задачи</w:t>
      </w:r>
      <w:r>
        <w:rPr>
          <w:sz w:val="28"/>
          <w:szCs w:val="28"/>
        </w:rPr>
        <w:t xml:space="preserve"> (полномочия), необходимые документы. </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 xml:space="preserve">Рассмотрение и утверждение проекта бюджета: участники бюджетного процесса, их задачи (полномочия), необходимые документы, состав показателей. </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Этапы рассмотрения и утверждения федерального бюджета. Предмет первого и второго чтения проекта закона о бюджете, механизмы для преодоления разногласий.</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Этапы рассмотрения и утверждения проектов бюджетов субъектов Российской Федерации и муниципальных образований, особенности.</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Процедура внесения изменений в закон о бюджете, практика применения на федеральном и региональном уровнях.</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Сводная бюджетная роспись: назначение, составление, ведение.  Внесение изменений в сводную бюджетную роспись.</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Кассовый план: назначение, составление, ведение кассового плана. Кассовые разрывы, причины возникновения и способы решения.</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lastRenderedPageBreak/>
        <w:t>Бухгалтерский учет в секторе государственного (муниципального) управления: задачи, направления совершенствования.</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 xml:space="preserve">Учет в секторе государственного управления, субъекты и объекты. Планы счетов бюджетного учета. Рабочий план счетов. </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 xml:space="preserve">Бюджетная отчетность в секторе государственного управления: назначение, периодичность, сроки, состав. Консолидированная бюджетная отчетность. </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 xml:space="preserve">Годовой отчет об исполнении бюджета: процедуры составления, рассмотрения и утверждения, участники. </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Финансовый контроль в сфере управления общественными финансами, субъекты и объекты.</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 xml:space="preserve">Предварительный и последующий финансовый контроль: назначение, формы, характеристика.  </w:t>
      </w:r>
    </w:p>
    <w:p w:rsidR="00B9323F" w:rsidRDefault="006465C0">
      <w:pPr>
        <w:pStyle w:val="af5"/>
        <w:numPr>
          <w:ilvl w:val="0"/>
          <w:numId w:val="82"/>
        </w:numPr>
        <w:tabs>
          <w:tab w:val="left" w:pos="567"/>
        </w:tabs>
        <w:spacing w:line="360" w:lineRule="auto"/>
        <w:ind w:left="0" w:firstLine="0"/>
        <w:jc w:val="both"/>
        <w:rPr>
          <w:sz w:val="28"/>
          <w:szCs w:val="28"/>
        </w:rPr>
      </w:pPr>
      <w:r>
        <w:rPr>
          <w:rFonts w:ascii="TimesNewRomanPSMT" w:hAnsi="TimesNewRomanPSMT" w:cs="TimesNewRomanPSMT"/>
          <w:sz w:val="28"/>
          <w:szCs w:val="28"/>
        </w:rPr>
        <w:t xml:space="preserve">Государственный (муниципальный) финансовый контроль: назначение, структура, характеристика, направления совершенствования. </w:t>
      </w:r>
    </w:p>
    <w:p w:rsidR="00B9323F" w:rsidRDefault="006465C0">
      <w:pPr>
        <w:pStyle w:val="af5"/>
        <w:numPr>
          <w:ilvl w:val="0"/>
          <w:numId w:val="82"/>
        </w:numPr>
        <w:tabs>
          <w:tab w:val="left" w:pos="567"/>
        </w:tabs>
        <w:spacing w:line="360" w:lineRule="auto"/>
        <w:ind w:left="0" w:firstLine="0"/>
        <w:jc w:val="both"/>
        <w:rPr>
          <w:sz w:val="28"/>
          <w:szCs w:val="28"/>
        </w:rPr>
      </w:pPr>
      <w:r>
        <w:rPr>
          <w:rFonts w:ascii="TimesNewRomanPSMT" w:hAnsi="TimesNewRomanPSMT" w:cs="TimesNewRomanPSMT"/>
          <w:sz w:val="28"/>
          <w:szCs w:val="28"/>
        </w:rPr>
        <w:t>Органы государственного (муниципального) финансового контроля, их функции.</w:t>
      </w:r>
    </w:p>
    <w:p w:rsidR="00B9323F" w:rsidRDefault="006465C0">
      <w:pPr>
        <w:pStyle w:val="af5"/>
        <w:numPr>
          <w:ilvl w:val="0"/>
          <w:numId w:val="82"/>
        </w:numPr>
        <w:tabs>
          <w:tab w:val="left" w:pos="567"/>
        </w:tabs>
        <w:spacing w:line="360" w:lineRule="auto"/>
        <w:ind w:left="0" w:firstLine="0"/>
        <w:jc w:val="both"/>
        <w:rPr>
          <w:sz w:val="28"/>
          <w:szCs w:val="28"/>
        </w:rPr>
      </w:pPr>
      <w:r>
        <w:rPr>
          <w:rFonts w:ascii="TimesNewRomanPSMT" w:hAnsi="TimesNewRomanPSMT" w:cs="TimesNewRomanPSMT"/>
          <w:sz w:val="28"/>
          <w:szCs w:val="28"/>
        </w:rPr>
        <w:t xml:space="preserve">Участие гражданского общества в бюджетном процессе. Инициативное бюджетирование, особенности его реализации в Российской Федерации.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Модели казначейской, банковской и смешанной системы исполнения бюджета.</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Развитие казначейской системы исполнения бюджета в Российской Федерации.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Концептуальные основы развития системы казначейских платежей. Оператор и участники системы казначейских платежей.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rFonts w:ascii="TimesNewRomanPSMT" w:hAnsi="TimesNewRomanPSMT" w:cs="TimesNewRomanPSMT"/>
          <w:sz w:val="28"/>
          <w:szCs w:val="28"/>
        </w:rPr>
        <w:t xml:space="preserve">Прямые и косвенные </w:t>
      </w:r>
      <w:r>
        <w:rPr>
          <w:sz w:val="28"/>
          <w:szCs w:val="28"/>
        </w:rPr>
        <w:t>участники системы казначейских платежей</w:t>
      </w:r>
      <w:r>
        <w:rPr>
          <w:rFonts w:ascii="TimesNewRomanPSMT" w:hAnsi="TimesNewRomanPSMT" w:cs="TimesNewRomanPSMT"/>
          <w:sz w:val="28"/>
          <w:szCs w:val="28"/>
        </w:rPr>
        <w:t>. Взаимодействие участников системы казначейских платежей.</w:t>
      </w:r>
      <w:r>
        <w:rPr>
          <w:sz w:val="28"/>
          <w:szCs w:val="28"/>
        </w:rPr>
        <w:t xml:space="preserve">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Система казначейских платежей и казначейское обслуживание исполнения бюджетов, их взаимосвязь.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Варианты казначейского обслуживания исполнения бюджетов субъектов Российской Федерации и местных бюджетов. </w:t>
      </w:r>
    </w:p>
    <w:p w:rsidR="00B9323F" w:rsidRDefault="006465C0">
      <w:pPr>
        <w:pStyle w:val="af5"/>
        <w:widowControl w:val="0"/>
        <w:numPr>
          <w:ilvl w:val="0"/>
          <w:numId w:val="82"/>
        </w:numPr>
        <w:tabs>
          <w:tab w:val="left" w:pos="426"/>
        </w:tabs>
        <w:spacing w:line="360" w:lineRule="auto"/>
        <w:ind w:left="0" w:firstLine="0"/>
        <w:rPr>
          <w:sz w:val="28"/>
          <w:szCs w:val="28"/>
        </w:rPr>
      </w:pPr>
      <w:r>
        <w:rPr>
          <w:sz w:val="28"/>
          <w:szCs w:val="28"/>
        </w:rPr>
        <w:t xml:space="preserve">Концепция единого казначейского счета. Международный опыт использования </w:t>
      </w:r>
      <w:r>
        <w:rPr>
          <w:sz w:val="28"/>
          <w:szCs w:val="28"/>
        </w:rPr>
        <w:lastRenderedPageBreak/>
        <w:t xml:space="preserve">технологии единого казначейского счета. </w:t>
      </w:r>
    </w:p>
    <w:p w:rsidR="00B9323F" w:rsidRDefault="006465C0">
      <w:pPr>
        <w:pStyle w:val="af5"/>
        <w:widowControl w:val="0"/>
        <w:numPr>
          <w:ilvl w:val="0"/>
          <w:numId w:val="82"/>
        </w:numPr>
        <w:tabs>
          <w:tab w:val="left" w:pos="426"/>
        </w:tabs>
        <w:spacing w:line="360" w:lineRule="auto"/>
        <w:ind w:left="0" w:firstLine="0"/>
        <w:rPr>
          <w:sz w:val="28"/>
          <w:szCs w:val="28"/>
        </w:rPr>
      </w:pPr>
      <w:r>
        <w:rPr>
          <w:sz w:val="28"/>
          <w:szCs w:val="28"/>
        </w:rPr>
        <w:t xml:space="preserve">Технология единого казначейского счета и единого счета бюджета в Российской Федерации.  </w:t>
      </w:r>
    </w:p>
    <w:p w:rsidR="00B9323F" w:rsidRDefault="006465C0">
      <w:pPr>
        <w:pStyle w:val="af5"/>
        <w:widowControl w:val="0"/>
        <w:numPr>
          <w:ilvl w:val="0"/>
          <w:numId w:val="82"/>
        </w:numPr>
        <w:tabs>
          <w:tab w:val="left" w:pos="426"/>
        </w:tabs>
        <w:spacing w:line="360" w:lineRule="auto"/>
        <w:ind w:left="0" w:firstLine="0"/>
        <w:rPr>
          <w:sz w:val="28"/>
          <w:szCs w:val="28"/>
        </w:rPr>
      </w:pPr>
      <w:r>
        <w:rPr>
          <w:sz w:val="28"/>
          <w:szCs w:val="28"/>
        </w:rPr>
        <w:t>Управление ликвидностью на едином казначейском счете. Пул ликвидности.</w:t>
      </w:r>
    </w:p>
    <w:p w:rsidR="00B9323F" w:rsidRDefault="006465C0">
      <w:pPr>
        <w:pStyle w:val="af5"/>
        <w:widowControl w:val="0"/>
        <w:numPr>
          <w:ilvl w:val="0"/>
          <w:numId w:val="82"/>
        </w:numPr>
        <w:tabs>
          <w:tab w:val="left" w:pos="426"/>
        </w:tabs>
        <w:spacing w:line="360" w:lineRule="auto"/>
        <w:ind w:left="0" w:firstLine="0"/>
        <w:rPr>
          <w:sz w:val="28"/>
          <w:szCs w:val="28"/>
        </w:rPr>
      </w:pPr>
      <w:r>
        <w:rPr>
          <w:rFonts w:ascii="TimesNewRomanPSMT" w:hAnsi="TimesNewRomanPSMT" w:cs="TimesNewRomanPSMT"/>
          <w:sz w:val="28"/>
          <w:szCs w:val="28"/>
        </w:rPr>
        <w:t xml:space="preserve">Кэш-менеджмент в управлении остатками средств на </w:t>
      </w:r>
      <w:r>
        <w:rPr>
          <w:sz w:val="28"/>
          <w:szCs w:val="28"/>
        </w:rPr>
        <w:t xml:space="preserve">едином казначейском счете, </w:t>
      </w:r>
      <w:r>
        <w:rPr>
          <w:rFonts w:ascii="TimesNewRomanPSMT" w:hAnsi="TimesNewRomanPSMT" w:cs="TimesNewRomanPSMT"/>
          <w:sz w:val="28"/>
          <w:szCs w:val="28"/>
        </w:rPr>
        <w:t xml:space="preserve">таргетирование остатков. </w:t>
      </w:r>
    </w:p>
    <w:p w:rsidR="00B9323F" w:rsidRDefault="006465C0">
      <w:pPr>
        <w:pStyle w:val="af5"/>
        <w:widowControl w:val="0"/>
        <w:numPr>
          <w:ilvl w:val="0"/>
          <w:numId w:val="82"/>
        </w:numPr>
        <w:tabs>
          <w:tab w:val="left" w:pos="426"/>
        </w:tabs>
        <w:spacing w:line="360" w:lineRule="auto"/>
        <w:ind w:left="0" w:firstLine="0"/>
        <w:rPr>
          <w:sz w:val="28"/>
          <w:szCs w:val="28"/>
        </w:rPr>
      </w:pPr>
      <w:r>
        <w:rPr>
          <w:sz w:val="28"/>
          <w:szCs w:val="28"/>
        </w:rPr>
        <w:t xml:space="preserve"> Кассовое планирование, прогнозирование остатков средств на едином казначейском счете в Российской Федерации. </w:t>
      </w:r>
    </w:p>
    <w:p w:rsidR="00B9323F" w:rsidRDefault="006465C0">
      <w:pPr>
        <w:pStyle w:val="af5"/>
        <w:widowControl w:val="0"/>
        <w:numPr>
          <w:ilvl w:val="0"/>
          <w:numId w:val="82"/>
        </w:numPr>
        <w:tabs>
          <w:tab w:val="left" w:pos="426"/>
        </w:tabs>
        <w:spacing w:line="360" w:lineRule="auto"/>
        <w:ind w:left="0" w:firstLine="0"/>
        <w:rPr>
          <w:sz w:val="28"/>
          <w:szCs w:val="28"/>
        </w:rPr>
      </w:pPr>
      <w:r>
        <w:rPr>
          <w:sz w:val="28"/>
          <w:szCs w:val="28"/>
        </w:rPr>
        <w:t xml:space="preserve">Прогноз движения средств на едином казначейском счете. Состав и сроки представления данных Федеральному казначейству. </w:t>
      </w:r>
    </w:p>
    <w:p w:rsidR="00B9323F" w:rsidRDefault="006465C0">
      <w:pPr>
        <w:pStyle w:val="af5"/>
        <w:widowControl w:val="0"/>
        <w:numPr>
          <w:ilvl w:val="0"/>
          <w:numId w:val="82"/>
        </w:numPr>
        <w:tabs>
          <w:tab w:val="left" w:pos="426"/>
        </w:tabs>
        <w:spacing w:line="360" w:lineRule="auto"/>
        <w:ind w:left="0" w:firstLine="0"/>
        <w:rPr>
          <w:sz w:val="28"/>
          <w:szCs w:val="28"/>
        </w:rPr>
      </w:pPr>
      <w:r>
        <w:rPr>
          <w:sz w:val="28"/>
          <w:szCs w:val="28"/>
        </w:rPr>
        <w:t xml:space="preserve">Инструменты размещения временно свободных остатков средств на едином казначейском счете. </w:t>
      </w:r>
    </w:p>
    <w:p w:rsidR="00B9323F" w:rsidRDefault="006465C0">
      <w:pPr>
        <w:pStyle w:val="af5"/>
        <w:widowControl w:val="0"/>
        <w:numPr>
          <w:ilvl w:val="0"/>
          <w:numId w:val="82"/>
        </w:numPr>
        <w:tabs>
          <w:tab w:val="left" w:pos="426"/>
        </w:tabs>
        <w:spacing w:line="360" w:lineRule="auto"/>
        <w:ind w:left="0" w:firstLine="0"/>
        <w:rPr>
          <w:sz w:val="28"/>
          <w:szCs w:val="28"/>
        </w:rPr>
      </w:pPr>
      <w:r>
        <w:rPr>
          <w:sz w:val="28"/>
          <w:szCs w:val="28"/>
        </w:rPr>
        <w:t>Инструменты размещения временно свободных остатков средств на едином счете федерального бюджета и единых счетах отдельных субъектов Российской Федерации.</w:t>
      </w:r>
    </w:p>
    <w:p w:rsidR="00B9323F" w:rsidRDefault="006465C0">
      <w:pPr>
        <w:pStyle w:val="af5"/>
        <w:widowControl w:val="0"/>
        <w:numPr>
          <w:ilvl w:val="0"/>
          <w:numId w:val="82"/>
        </w:numPr>
        <w:tabs>
          <w:tab w:val="left" w:pos="426"/>
        </w:tabs>
        <w:spacing w:line="360" w:lineRule="auto"/>
        <w:ind w:left="0" w:firstLine="0"/>
        <w:rPr>
          <w:sz w:val="28"/>
          <w:szCs w:val="28"/>
        </w:rPr>
      </w:pPr>
      <w:r>
        <w:rPr>
          <w:rFonts w:ascii="TimesNewRomanPSMT" w:hAnsi="TimesNewRomanPSMT" w:cs="TimesNewRomanPSMT"/>
          <w:sz w:val="28"/>
          <w:szCs w:val="28"/>
        </w:rPr>
        <w:t xml:space="preserve">Бюджетные (казначейские) кредиты как инструменты управления остатками средств </w:t>
      </w:r>
      <w:r>
        <w:rPr>
          <w:sz w:val="28"/>
          <w:szCs w:val="28"/>
        </w:rPr>
        <w:t xml:space="preserve">на едином казначейском счете. Виды бюджетных </w:t>
      </w:r>
      <w:r>
        <w:rPr>
          <w:rFonts w:ascii="TimesNewRomanPSMT" w:hAnsi="TimesNewRomanPSMT" w:cs="TimesNewRomanPSMT"/>
          <w:sz w:val="28"/>
          <w:szCs w:val="28"/>
        </w:rPr>
        <w:t xml:space="preserve">(казначейских) кредитов. </w:t>
      </w:r>
    </w:p>
    <w:p w:rsidR="00B9323F" w:rsidRDefault="006465C0">
      <w:pPr>
        <w:pStyle w:val="af5"/>
        <w:widowControl w:val="0"/>
        <w:numPr>
          <w:ilvl w:val="0"/>
          <w:numId w:val="82"/>
        </w:numPr>
        <w:tabs>
          <w:tab w:val="left" w:pos="426"/>
        </w:tabs>
        <w:spacing w:line="360" w:lineRule="auto"/>
        <w:ind w:left="0" w:firstLine="0"/>
        <w:rPr>
          <w:sz w:val="28"/>
          <w:szCs w:val="28"/>
        </w:rPr>
      </w:pPr>
      <w:r>
        <w:rPr>
          <w:sz w:val="28"/>
          <w:szCs w:val="28"/>
        </w:rPr>
        <w:t xml:space="preserve">ГИИС УОФ «Электронный бюджет» и ее подсистемы, используемые в процессе исполнения бюджетов. </w:t>
      </w:r>
    </w:p>
    <w:p w:rsidR="00B9323F" w:rsidRDefault="006465C0">
      <w:pPr>
        <w:pStyle w:val="af5"/>
        <w:widowControl w:val="0"/>
        <w:numPr>
          <w:ilvl w:val="0"/>
          <w:numId w:val="82"/>
        </w:numPr>
        <w:tabs>
          <w:tab w:val="left" w:pos="426"/>
        </w:tabs>
        <w:spacing w:line="360" w:lineRule="auto"/>
        <w:ind w:left="0" w:firstLine="0"/>
        <w:rPr>
          <w:sz w:val="28"/>
          <w:szCs w:val="28"/>
        </w:rPr>
      </w:pPr>
      <w:r>
        <w:rPr>
          <w:sz w:val="28"/>
          <w:szCs w:val="28"/>
        </w:rPr>
        <w:t xml:space="preserve">Интеграция ГИИС УОФ «Электронный бюджет» и ЕИС в сфере закупок в процессе исполнения бюджетов. </w:t>
      </w:r>
    </w:p>
    <w:p w:rsidR="00B9323F" w:rsidRDefault="006465C0">
      <w:pPr>
        <w:pStyle w:val="af5"/>
        <w:widowControl w:val="0"/>
        <w:numPr>
          <w:ilvl w:val="0"/>
          <w:numId w:val="82"/>
        </w:numPr>
        <w:tabs>
          <w:tab w:val="left" w:pos="426"/>
        </w:tabs>
        <w:spacing w:line="360" w:lineRule="auto"/>
        <w:ind w:left="0" w:firstLine="0"/>
        <w:rPr>
          <w:sz w:val="28"/>
          <w:szCs w:val="28"/>
        </w:rPr>
      </w:pPr>
      <w:r>
        <w:rPr>
          <w:sz w:val="28"/>
          <w:szCs w:val="28"/>
        </w:rPr>
        <w:t xml:space="preserve"> ГИС ГМП в процессе исполнения бюджетов, участники, особенности подключения.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 Государственные информационные системы управления общественными финансами в субъектах Российской Федерации, примеры.</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бюджетов по доходам: участники, их полномочия, казначейские счета.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бюджетов по доходам: особенности перечисления единого налогового платежа и зачисления акцизов в доходы бюджетов.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lastRenderedPageBreak/>
        <w:t xml:space="preserve">Исполнение бюджетов по доходам: взаимодействие финансовых органов, администраторов доходов и органов Федерального казначейства.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бюджетов по доходам: невыясненные платежи. </w:t>
      </w:r>
      <w:proofErr w:type="spellStart"/>
      <w:r>
        <w:rPr>
          <w:sz w:val="28"/>
          <w:szCs w:val="28"/>
        </w:rPr>
        <w:t>Внутриказначейские</w:t>
      </w:r>
      <w:proofErr w:type="spellEnd"/>
      <w:r>
        <w:rPr>
          <w:sz w:val="28"/>
          <w:szCs w:val="28"/>
        </w:rPr>
        <w:t xml:space="preserve"> операции при исполнении бюджетов по доходам.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Организационно-правовые основы исполнения бюджетов по расходам: этапы, содержание этапов.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Бюджетные данные, порядок доведения бюджетных данных.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Принятие бюджетных и денежных обязательств получателями бюджетных средств. Подтверждение денежных обязательств получателем бюджетных средств.</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Санкционирование оплаты денежных обязательств получателей бюджетных средств. Подтверждение оплаты денежных обязательств получателя бюджетных средств. </w:t>
      </w:r>
    </w:p>
    <w:p w:rsidR="00B9323F" w:rsidRDefault="006465C0">
      <w:pPr>
        <w:pStyle w:val="af5"/>
        <w:numPr>
          <w:ilvl w:val="0"/>
          <w:numId w:val="82"/>
        </w:numPr>
        <w:tabs>
          <w:tab w:val="left" w:pos="567"/>
        </w:tabs>
        <w:spacing w:line="360" w:lineRule="auto"/>
        <w:ind w:left="0" w:firstLine="0"/>
        <w:jc w:val="both"/>
        <w:rPr>
          <w:sz w:val="28"/>
          <w:szCs w:val="28"/>
        </w:rPr>
      </w:pPr>
      <w:r>
        <w:rPr>
          <w:sz w:val="28"/>
          <w:szCs w:val="28"/>
        </w:rPr>
        <w:t>Исполнение бюджета по расходам: участники, их полномочия (задачи), казначейские счета.</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бюджета по расходам в части казначейского обслуживания бюджетных и автономных учреждений.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бюджета по расходам части казначейского обслуживания государственных внебюджетных фондов.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rFonts w:ascii="TimesNewRomanPSMT" w:hAnsi="TimesNewRomanPSMT" w:cs="TimesNewRomanPSMT"/>
          <w:sz w:val="28"/>
          <w:szCs w:val="28"/>
        </w:rPr>
        <w:t xml:space="preserve">Казначейское сопровождение, нормативное правовое регулирование. Характеристика средств, подлежащих казначейскому сопровождению.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rFonts w:ascii="TimesNewRomanPSMT" w:hAnsi="TimesNewRomanPSMT" w:cs="TimesNewRomanPSMT"/>
          <w:sz w:val="28"/>
          <w:szCs w:val="28"/>
        </w:rPr>
        <w:t xml:space="preserve">Простое и расширенное казначейское сопровождение, условия и процедуры.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Особенности исполнения бюджета по расходам в части финансирования получателей целевых средств с казначейским сопровождением.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Особенности исполнения бюджета по расходам в части финансирования получателей целевых средств с банковским сопровождением.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Получение и взнос наличных денег получателем бюджетных средств. Использование современных платежных сервисов.</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Бюджетный мониторинг в системе казначейских платежей, режим лицевого счета, меры принуждения.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lastRenderedPageBreak/>
        <w:t xml:space="preserve">Зарубежный опыт распространения технологии единого казначейского счета на средства социального страхования.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Казначейское обслуживание исполнения бюджетов государственных социальных страховых фондов. Особенности распределения поступлений от планируемого единого страхового взноса. </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 Социальное казначейство.  Реализация модели «социальное казначейство» при исполнении бюджета по расходам.</w:t>
      </w:r>
    </w:p>
    <w:p w:rsidR="00B9323F" w:rsidRDefault="006465C0">
      <w:pPr>
        <w:pStyle w:val="af5"/>
        <w:numPr>
          <w:ilvl w:val="0"/>
          <w:numId w:val="82"/>
        </w:numPr>
        <w:tabs>
          <w:tab w:val="left" w:pos="426"/>
        </w:tabs>
        <w:spacing w:line="360" w:lineRule="auto"/>
        <w:ind w:left="0" w:firstLine="0"/>
        <w:contextualSpacing/>
        <w:jc w:val="both"/>
        <w:rPr>
          <w:sz w:val="28"/>
          <w:szCs w:val="28"/>
        </w:rPr>
      </w:pPr>
      <w:r>
        <w:rPr>
          <w:sz w:val="28"/>
          <w:szCs w:val="28"/>
        </w:rPr>
        <w:t xml:space="preserve"> Электронный сертификат.  Реализация модели «электронного сертификата» при исполнении бюджета по расходам.</w:t>
      </w:r>
    </w:p>
    <w:p w:rsidR="00B9323F" w:rsidRDefault="00B9323F">
      <w:pPr>
        <w:rPr>
          <w:sz w:val="28"/>
          <w:szCs w:val="28"/>
        </w:rPr>
      </w:pPr>
    </w:p>
    <w:p w:rsidR="00B9323F" w:rsidRDefault="006465C0">
      <w:pPr>
        <w:rPr>
          <w:b/>
          <w:sz w:val="28"/>
          <w:szCs w:val="28"/>
        </w:rPr>
      </w:pPr>
      <w:r>
        <w:rPr>
          <w:b/>
          <w:sz w:val="28"/>
          <w:szCs w:val="28"/>
        </w:rPr>
        <w:t>Пример экзаменационного билета</w:t>
      </w:r>
    </w:p>
    <w:p w:rsidR="00B9323F" w:rsidRDefault="00B9323F">
      <w:pPr>
        <w:jc w:val="center"/>
        <w:rPr>
          <w:b/>
        </w:rPr>
      </w:pPr>
    </w:p>
    <w:p w:rsidR="00B9323F" w:rsidRDefault="006465C0">
      <w:pPr>
        <w:jc w:val="center"/>
        <w:rPr>
          <w:b/>
          <w:sz w:val="28"/>
          <w:szCs w:val="28"/>
        </w:rPr>
      </w:pPr>
      <w:r>
        <w:rPr>
          <w:b/>
          <w:sz w:val="28"/>
          <w:szCs w:val="28"/>
        </w:rPr>
        <w:t>Федеральное государственное образовательное бюджетное учреждение</w:t>
      </w:r>
    </w:p>
    <w:p w:rsidR="00B9323F" w:rsidRDefault="006465C0">
      <w:pPr>
        <w:jc w:val="center"/>
        <w:rPr>
          <w:b/>
          <w:sz w:val="28"/>
          <w:szCs w:val="28"/>
        </w:rPr>
      </w:pPr>
      <w:r>
        <w:rPr>
          <w:b/>
          <w:sz w:val="28"/>
          <w:szCs w:val="28"/>
        </w:rPr>
        <w:t>высшего образования</w:t>
      </w:r>
    </w:p>
    <w:p w:rsidR="00B9323F" w:rsidRDefault="006465C0">
      <w:pPr>
        <w:jc w:val="center"/>
        <w:rPr>
          <w:b/>
          <w:sz w:val="28"/>
          <w:szCs w:val="28"/>
        </w:rPr>
      </w:pPr>
      <w:r>
        <w:rPr>
          <w:b/>
          <w:sz w:val="28"/>
          <w:szCs w:val="28"/>
        </w:rPr>
        <w:t xml:space="preserve">«ФИНАНСОВЫЙ УНИВЕРСИТЕТ ПРИ </w:t>
      </w:r>
    </w:p>
    <w:p w:rsidR="00B9323F" w:rsidRDefault="006465C0">
      <w:pPr>
        <w:jc w:val="center"/>
        <w:rPr>
          <w:b/>
          <w:sz w:val="28"/>
          <w:szCs w:val="28"/>
        </w:rPr>
      </w:pPr>
      <w:r>
        <w:rPr>
          <w:b/>
          <w:sz w:val="28"/>
          <w:szCs w:val="28"/>
        </w:rPr>
        <w:t>ПРАВИТЕЛЬСТВЕ РОССИЙСКОЙ ФЕДЕРАЦИИ»</w:t>
      </w:r>
    </w:p>
    <w:p w:rsidR="00B9323F" w:rsidRDefault="006465C0">
      <w:pPr>
        <w:jc w:val="center"/>
        <w:rPr>
          <w:b/>
          <w:sz w:val="28"/>
          <w:szCs w:val="28"/>
        </w:rPr>
      </w:pPr>
      <w:r>
        <w:rPr>
          <w:b/>
          <w:sz w:val="28"/>
          <w:szCs w:val="28"/>
        </w:rPr>
        <w:t>(Финансовый университет)</w:t>
      </w:r>
    </w:p>
    <w:p w:rsidR="00B9323F" w:rsidRDefault="00B9323F">
      <w:pPr>
        <w:jc w:val="both"/>
        <w:rPr>
          <w:sz w:val="28"/>
          <w:szCs w:val="28"/>
        </w:rPr>
      </w:pPr>
    </w:p>
    <w:p w:rsidR="00B9323F" w:rsidRDefault="006465C0">
      <w:pPr>
        <w:jc w:val="both"/>
        <w:rPr>
          <w:sz w:val="28"/>
          <w:szCs w:val="28"/>
        </w:rPr>
      </w:pPr>
      <w:r>
        <w:rPr>
          <w:sz w:val="28"/>
          <w:szCs w:val="28"/>
        </w:rPr>
        <w:t>Департамент общественных финансов Финансового факультета</w:t>
      </w:r>
    </w:p>
    <w:p w:rsidR="00B9323F" w:rsidRDefault="006465C0">
      <w:pPr>
        <w:jc w:val="both"/>
        <w:rPr>
          <w:sz w:val="28"/>
          <w:szCs w:val="28"/>
        </w:rPr>
      </w:pPr>
      <w:r>
        <w:rPr>
          <w:sz w:val="28"/>
          <w:szCs w:val="28"/>
        </w:rPr>
        <w:t xml:space="preserve">Дисциплина «Бюджетный процесс» </w:t>
      </w:r>
    </w:p>
    <w:p w:rsidR="00B9323F" w:rsidRDefault="006465C0">
      <w:pPr>
        <w:jc w:val="both"/>
        <w:rPr>
          <w:sz w:val="28"/>
          <w:szCs w:val="28"/>
        </w:rPr>
      </w:pPr>
      <w:r>
        <w:rPr>
          <w:sz w:val="28"/>
          <w:szCs w:val="28"/>
        </w:rPr>
        <w:t>Факультет ______________________________________________</w:t>
      </w:r>
    </w:p>
    <w:p w:rsidR="00B9323F" w:rsidRDefault="006465C0">
      <w:pPr>
        <w:jc w:val="both"/>
        <w:rPr>
          <w:sz w:val="28"/>
          <w:szCs w:val="28"/>
        </w:rPr>
      </w:pPr>
      <w:r>
        <w:rPr>
          <w:sz w:val="28"/>
          <w:szCs w:val="28"/>
        </w:rPr>
        <w:t>Форма обучения ____________________Семестр ______________</w:t>
      </w:r>
    </w:p>
    <w:p w:rsidR="00B9323F" w:rsidRDefault="006465C0">
      <w:pPr>
        <w:jc w:val="both"/>
        <w:rPr>
          <w:sz w:val="28"/>
          <w:szCs w:val="28"/>
        </w:rPr>
      </w:pPr>
      <w:r>
        <w:rPr>
          <w:sz w:val="28"/>
          <w:szCs w:val="28"/>
        </w:rPr>
        <w:t>Направление подготовки 38.03.01 «Экономика»</w:t>
      </w:r>
    </w:p>
    <w:p w:rsidR="00B9323F" w:rsidRDefault="006465C0">
      <w:pPr>
        <w:jc w:val="both"/>
        <w:rPr>
          <w:sz w:val="28"/>
          <w:szCs w:val="28"/>
        </w:rPr>
      </w:pPr>
      <w:r>
        <w:rPr>
          <w:sz w:val="28"/>
          <w:szCs w:val="28"/>
        </w:rPr>
        <w:t>Профиль ________________________________________________</w:t>
      </w:r>
    </w:p>
    <w:p w:rsidR="00B9323F" w:rsidRDefault="006465C0">
      <w:pPr>
        <w:jc w:val="both"/>
        <w:rPr>
          <w:sz w:val="28"/>
          <w:szCs w:val="28"/>
        </w:rPr>
      </w:pPr>
      <w:r>
        <w:rPr>
          <w:sz w:val="28"/>
          <w:szCs w:val="28"/>
        </w:rPr>
        <w:t>Учебная группа ___________________________________________</w:t>
      </w:r>
    </w:p>
    <w:p w:rsidR="00B9323F" w:rsidRDefault="00B9323F">
      <w:pPr>
        <w:jc w:val="center"/>
        <w:rPr>
          <w:b/>
        </w:rPr>
      </w:pPr>
    </w:p>
    <w:p w:rsidR="00B9323F" w:rsidRDefault="006465C0">
      <w:pPr>
        <w:jc w:val="center"/>
        <w:rPr>
          <w:b/>
          <w:sz w:val="28"/>
          <w:szCs w:val="28"/>
        </w:rPr>
      </w:pPr>
      <w:r>
        <w:rPr>
          <w:b/>
          <w:sz w:val="28"/>
          <w:szCs w:val="28"/>
        </w:rPr>
        <w:t>ЭКЗАМЕНАЦИОННЫЙ БИЛЕТ № 1</w:t>
      </w:r>
    </w:p>
    <w:p w:rsidR="00B9323F" w:rsidRDefault="00B9323F">
      <w:pPr>
        <w:pStyle w:val="af5"/>
        <w:ind w:left="0"/>
        <w:jc w:val="both"/>
        <w:rPr>
          <w:b/>
          <w:i/>
          <w:sz w:val="28"/>
          <w:szCs w:val="28"/>
        </w:rPr>
      </w:pPr>
    </w:p>
    <w:p w:rsidR="00B9323F" w:rsidRDefault="006465C0">
      <w:pPr>
        <w:ind w:right="-1"/>
        <w:jc w:val="both"/>
        <w:rPr>
          <w:b/>
          <w:sz w:val="28"/>
          <w:szCs w:val="28"/>
        </w:rPr>
      </w:pPr>
      <w:r>
        <w:rPr>
          <w:b/>
          <w:sz w:val="28"/>
          <w:szCs w:val="28"/>
        </w:rPr>
        <w:t>ЗАДАНИЕ 1. Дайте развернутый ответ на теоретический вопрос (максимум 20 баллов).</w:t>
      </w:r>
    </w:p>
    <w:p w:rsidR="00B9323F" w:rsidRDefault="006465C0">
      <w:pPr>
        <w:pStyle w:val="af5"/>
        <w:tabs>
          <w:tab w:val="left" w:pos="567"/>
        </w:tabs>
        <w:spacing w:after="120"/>
        <w:ind w:left="0"/>
        <w:jc w:val="both"/>
        <w:rPr>
          <w:sz w:val="28"/>
          <w:szCs w:val="28"/>
        </w:rPr>
      </w:pPr>
      <w:r>
        <w:rPr>
          <w:rFonts w:ascii="TimesNewRomanPSMT" w:hAnsi="TimesNewRomanPSMT" w:cs="TimesNewRomanPSMT"/>
          <w:sz w:val="28"/>
          <w:szCs w:val="28"/>
        </w:rPr>
        <w:t xml:space="preserve">Государственный (муниципальный) финансовый контроль: назначение, структура, характеристика, направления совершенствования. </w:t>
      </w:r>
    </w:p>
    <w:p w:rsidR="00B9323F" w:rsidRDefault="00B9323F">
      <w:pPr>
        <w:ind w:right="-1"/>
        <w:jc w:val="both"/>
        <w:rPr>
          <w:b/>
          <w:sz w:val="28"/>
          <w:szCs w:val="28"/>
        </w:rPr>
      </w:pPr>
    </w:p>
    <w:p w:rsidR="00B9323F" w:rsidRDefault="006465C0">
      <w:pPr>
        <w:ind w:right="-1"/>
        <w:jc w:val="both"/>
        <w:rPr>
          <w:rFonts w:eastAsia="Yu Mincho"/>
          <w:b/>
          <w:sz w:val="28"/>
          <w:szCs w:val="28"/>
        </w:rPr>
      </w:pPr>
      <w:r>
        <w:rPr>
          <w:b/>
          <w:sz w:val="28"/>
          <w:szCs w:val="28"/>
        </w:rPr>
        <w:t xml:space="preserve">ЗАДАНИЕ 2. </w:t>
      </w:r>
      <w:r>
        <w:rPr>
          <w:rFonts w:eastAsia="Yu Mincho"/>
          <w:b/>
          <w:sz w:val="28"/>
          <w:szCs w:val="28"/>
        </w:rPr>
        <w:t xml:space="preserve">Выберите правильные ответы либо напишите правильные утверждения </w:t>
      </w:r>
      <w:r>
        <w:rPr>
          <w:b/>
          <w:sz w:val="28"/>
          <w:szCs w:val="28"/>
        </w:rPr>
        <w:t>(максимум 20 баллов).</w:t>
      </w:r>
    </w:p>
    <w:p w:rsidR="00B9323F" w:rsidRDefault="006465C0">
      <w:pPr>
        <w:pStyle w:val="26"/>
        <w:spacing w:after="0" w:line="240" w:lineRule="auto"/>
        <w:ind w:firstLine="720"/>
        <w:jc w:val="both"/>
        <w:rPr>
          <w:sz w:val="28"/>
          <w:szCs w:val="28"/>
          <w:lang w:val="ru-RU"/>
        </w:rPr>
      </w:pPr>
      <w:r>
        <w:rPr>
          <w:bCs/>
          <w:sz w:val="28"/>
          <w:szCs w:val="28"/>
        </w:rPr>
        <w:t>1</w:t>
      </w:r>
      <w:r>
        <w:rPr>
          <w:bCs/>
          <w:sz w:val="28"/>
          <w:szCs w:val="28"/>
          <w:lang w:val="ru-RU"/>
        </w:rPr>
        <w:t>.</w:t>
      </w:r>
      <w:r>
        <w:rPr>
          <w:b/>
          <w:sz w:val="28"/>
          <w:szCs w:val="28"/>
          <w:lang w:val="ru-RU"/>
        </w:rPr>
        <w:t xml:space="preserve"> </w:t>
      </w:r>
      <w:r>
        <w:rPr>
          <w:sz w:val="28"/>
          <w:szCs w:val="28"/>
          <w:lang w:val="ru-RU"/>
        </w:rPr>
        <w:t>О</w:t>
      </w:r>
      <w:proofErr w:type="spellStart"/>
      <w:r>
        <w:rPr>
          <w:sz w:val="28"/>
          <w:szCs w:val="28"/>
        </w:rPr>
        <w:t>формлени</w:t>
      </w:r>
      <w:r>
        <w:rPr>
          <w:sz w:val="28"/>
          <w:szCs w:val="28"/>
          <w:lang w:val="ru-RU"/>
        </w:rPr>
        <w:t>е</w:t>
      </w:r>
      <w:proofErr w:type="spellEnd"/>
      <w:r>
        <w:rPr>
          <w:sz w:val="28"/>
          <w:szCs w:val="28"/>
          <w:lang w:val="ru-RU"/>
        </w:rPr>
        <w:t xml:space="preserve"> </w:t>
      </w:r>
      <w:r>
        <w:rPr>
          <w:sz w:val="28"/>
          <w:szCs w:val="28"/>
        </w:rPr>
        <w:t xml:space="preserve">заявки на кассовый расход </w:t>
      </w:r>
      <w:r>
        <w:rPr>
          <w:sz w:val="28"/>
          <w:szCs w:val="28"/>
          <w:lang w:val="ru-RU"/>
        </w:rPr>
        <w:t xml:space="preserve">(распоряжение) </w:t>
      </w:r>
      <w:r>
        <w:rPr>
          <w:sz w:val="28"/>
          <w:szCs w:val="28"/>
        </w:rPr>
        <w:t xml:space="preserve">получателем средств федерального бюджета </w:t>
      </w:r>
      <w:r>
        <w:rPr>
          <w:sz w:val="28"/>
          <w:szCs w:val="28"/>
          <w:lang w:val="ru-RU"/>
        </w:rPr>
        <w:t>производится в рамках процедуры</w:t>
      </w:r>
    </w:p>
    <w:p w:rsidR="00B9323F" w:rsidRDefault="006465C0">
      <w:pPr>
        <w:pStyle w:val="26"/>
        <w:spacing w:after="0" w:line="240" w:lineRule="auto"/>
        <w:jc w:val="both"/>
        <w:rPr>
          <w:sz w:val="28"/>
          <w:szCs w:val="28"/>
        </w:rPr>
      </w:pPr>
      <w:r>
        <w:rPr>
          <w:sz w:val="28"/>
          <w:szCs w:val="28"/>
          <w:lang w:val="ru-RU"/>
        </w:rPr>
        <w:t>а) учет</w:t>
      </w:r>
      <w:r>
        <w:rPr>
          <w:sz w:val="28"/>
          <w:szCs w:val="28"/>
        </w:rPr>
        <w:t xml:space="preserve"> денежных обязательств</w:t>
      </w:r>
    </w:p>
    <w:p w:rsidR="00B9323F" w:rsidRDefault="006465C0">
      <w:pPr>
        <w:pStyle w:val="26"/>
        <w:spacing w:after="0" w:line="240" w:lineRule="auto"/>
        <w:jc w:val="both"/>
        <w:rPr>
          <w:sz w:val="28"/>
          <w:szCs w:val="28"/>
        </w:rPr>
      </w:pPr>
      <w:r>
        <w:rPr>
          <w:sz w:val="28"/>
          <w:szCs w:val="28"/>
          <w:lang w:val="ru-RU"/>
        </w:rPr>
        <w:t xml:space="preserve">б) </w:t>
      </w:r>
      <w:r>
        <w:rPr>
          <w:sz w:val="28"/>
          <w:szCs w:val="28"/>
        </w:rPr>
        <w:t>подтверждение исполнения денежных обязательств</w:t>
      </w:r>
    </w:p>
    <w:p w:rsidR="00B9323F" w:rsidRDefault="006465C0">
      <w:pPr>
        <w:pStyle w:val="26"/>
        <w:spacing w:after="0" w:line="240" w:lineRule="auto"/>
        <w:jc w:val="both"/>
        <w:rPr>
          <w:sz w:val="28"/>
          <w:szCs w:val="28"/>
        </w:rPr>
      </w:pPr>
      <w:r>
        <w:rPr>
          <w:sz w:val="28"/>
          <w:szCs w:val="28"/>
          <w:lang w:val="ru-RU"/>
        </w:rPr>
        <w:lastRenderedPageBreak/>
        <w:t xml:space="preserve">в) </w:t>
      </w:r>
      <w:r>
        <w:rPr>
          <w:sz w:val="28"/>
          <w:szCs w:val="28"/>
        </w:rPr>
        <w:t>исполнение денежных обязательств</w:t>
      </w:r>
    </w:p>
    <w:p w:rsidR="00B9323F" w:rsidRDefault="006465C0">
      <w:pPr>
        <w:pStyle w:val="26"/>
        <w:spacing w:after="0" w:line="240" w:lineRule="auto"/>
        <w:jc w:val="both"/>
        <w:rPr>
          <w:sz w:val="28"/>
          <w:szCs w:val="28"/>
          <w:lang w:val="ru-RU"/>
        </w:rPr>
      </w:pPr>
      <w:r>
        <w:rPr>
          <w:sz w:val="28"/>
          <w:szCs w:val="28"/>
          <w:lang w:val="ru-RU"/>
        </w:rPr>
        <w:t xml:space="preserve">г) </w:t>
      </w:r>
      <w:r>
        <w:rPr>
          <w:sz w:val="28"/>
          <w:szCs w:val="28"/>
        </w:rPr>
        <w:t>подтверждение бюджетных обязательств</w:t>
      </w:r>
    </w:p>
    <w:p w:rsidR="00B9323F" w:rsidRDefault="006465C0">
      <w:pPr>
        <w:pStyle w:val="26"/>
        <w:spacing w:after="0" w:line="240" w:lineRule="auto"/>
        <w:jc w:val="both"/>
        <w:rPr>
          <w:sz w:val="28"/>
          <w:szCs w:val="28"/>
          <w:lang w:val="ru-RU"/>
        </w:rPr>
      </w:pPr>
      <w:r>
        <w:rPr>
          <w:sz w:val="28"/>
          <w:szCs w:val="28"/>
          <w:lang w:val="ru-RU"/>
        </w:rPr>
        <w:t>д) санкционирование</w:t>
      </w:r>
      <w:r>
        <w:rPr>
          <w:sz w:val="28"/>
          <w:szCs w:val="28"/>
        </w:rPr>
        <w:t xml:space="preserve"> бюджетных обязательств</w:t>
      </w:r>
    </w:p>
    <w:p w:rsidR="00B9323F" w:rsidRDefault="006465C0">
      <w:pPr>
        <w:pStyle w:val="26"/>
        <w:spacing w:after="0" w:line="240" w:lineRule="auto"/>
        <w:ind w:firstLine="720"/>
        <w:jc w:val="both"/>
        <w:rPr>
          <w:sz w:val="28"/>
          <w:szCs w:val="28"/>
        </w:rPr>
      </w:pPr>
      <w:r>
        <w:rPr>
          <w:sz w:val="28"/>
          <w:szCs w:val="28"/>
          <w:lang w:val="ru-RU"/>
        </w:rPr>
        <w:t xml:space="preserve">2. </w:t>
      </w:r>
      <w:r>
        <w:rPr>
          <w:sz w:val="28"/>
          <w:szCs w:val="28"/>
        </w:rPr>
        <w:t xml:space="preserve">Тип государственного (муниципального) учреждения, принимающего обязательства от имени публично-правового образования </w:t>
      </w:r>
    </w:p>
    <w:p w:rsidR="00B9323F" w:rsidRDefault="006465C0">
      <w:pPr>
        <w:pStyle w:val="26"/>
        <w:spacing w:after="0" w:line="240" w:lineRule="auto"/>
        <w:jc w:val="both"/>
        <w:rPr>
          <w:sz w:val="28"/>
          <w:szCs w:val="28"/>
        </w:rPr>
      </w:pPr>
      <w:r>
        <w:rPr>
          <w:sz w:val="28"/>
          <w:szCs w:val="28"/>
        </w:rPr>
        <w:t>Ответ __________________________________________________________________</w:t>
      </w:r>
    </w:p>
    <w:p w:rsidR="00B9323F" w:rsidRDefault="006465C0">
      <w:pPr>
        <w:pStyle w:val="26"/>
        <w:spacing w:after="0" w:line="240" w:lineRule="auto"/>
        <w:ind w:firstLine="720"/>
        <w:jc w:val="both"/>
        <w:rPr>
          <w:sz w:val="28"/>
          <w:szCs w:val="28"/>
        </w:rPr>
      </w:pPr>
      <w:r>
        <w:rPr>
          <w:sz w:val="28"/>
          <w:szCs w:val="28"/>
          <w:lang w:val="ru-RU"/>
        </w:rPr>
        <w:t xml:space="preserve">3. </w:t>
      </w:r>
      <w:r>
        <w:rPr>
          <w:sz w:val="28"/>
          <w:szCs w:val="28"/>
        </w:rPr>
        <w:t xml:space="preserve">Полномочия Федерального казначейства по правовому регулированию </w:t>
      </w:r>
      <w:r>
        <w:rPr>
          <w:sz w:val="28"/>
          <w:szCs w:val="28"/>
          <w:lang w:val="ru-RU"/>
        </w:rPr>
        <w:t xml:space="preserve">распространяются на </w:t>
      </w:r>
      <w:r>
        <w:rPr>
          <w:sz w:val="28"/>
          <w:szCs w:val="28"/>
        </w:rPr>
        <w:t>поряд</w:t>
      </w:r>
      <w:r>
        <w:rPr>
          <w:sz w:val="28"/>
          <w:szCs w:val="28"/>
          <w:lang w:val="ru-RU"/>
        </w:rPr>
        <w:t>ок</w:t>
      </w:r>
      <w:r>
        <w:rPr>
          <w:sz w:val="28"/>
          <w:szCs w:val="28"/>
        </w:rPr>
        <w:t>:</w:t>
      </w:r>
    </w:p>
    <w:p w:rsidR="00B9323F" w:rsidRDefault="006465C0">
      <w:pPr>
        <w:pStyle w:val="26"/>
        <w:spacing w:after="0" w:line="240" w:lineRule="auto"/>
        <w:jc w:val="both"/>
        <w:rPr>
          <w:sz w:val="28"/>
          <w:szCs w:val="28"/>
        </w:rPr>
      </w:pPr>
      <w:r>
        <w:rPr>
          <w:sz w:val="28"/>
          <w:szCs w:val="28"/>
          <w:lang w:val="ru-RU"/>
        </w:rPr>
        <w:t xml:space="preserve">а) </w:t>
      </w:r>
      <w:r>
        <w:rPr>
          <w:sz w:val="28"/>
          <w:szCs w:val="28"/>
        </w:rPr>
        <w:t xml:space="preserve">открытия и ведения лицевых счетов участников и </w:t>
      </w:r>
      <w:proofErr w:type="spellStart"/>
      <w:r>
        <w:rPr>
          <w:sz w:val="28"/>
          <w:szCs w:val="28"/>
        </w:rPr>
        <w:t>неучастников</w:t>
      </w:r>
      <w:proofErr w:type="spellEnd"/>
      <w:r>
        <w:rPr>
          <w:sz w:val="28"/>
          <w:szCs w:val="28"/>
        </w:rPr>
        <w:t xml:space="preserve"> бюджетного процесса</w:t>
      </w:r>
    </w:p>
    <w:p w:rsidR="00B9323F" w:rsidRDefault="006465C0">
      <w:pPr>
        <w:pStyle w:val="26"/>
        <w:spacing w:after="0" w:line="240" w:lineRule="auto"/>
        <w:jc w:val="both"/>
        <w:rPr>
          <w:sz w:val="28"/>
          <w:szCs w:val="28"/>
        </w:rPr>
      </w:pPr>
      <w:r>
        <w:rPr>
          <w:sz w:val="28"/>
          <w:szCs w:val="28"/>
          <w:lang w:val="ru-RU"/>
        </w:rPr>
        <w:t xml:space="preserve">б) </w:t>
      </w:r>
      <w:r>
        <w:rPr>
          <w:sz w:val="28"/>
          <w:szCs w:val="28"/>
        </w:rPr>
        <w:t>казначейского обслуживания</w:t>
      </w:r>
    </w:p>
    <w:p w:rsidR="00B9323F" w:rsidRDefault="006465C0">
      <w:pPr>
        <w:pStyle w:val="26"/>
        <w:spacing w:after="0" w:line="240" w:lineRule="auto"/>
        <w:jc w:val="both"/>
        <w:rPr>
          <w:sz w:val="28"/>
          <w:szCs w:val="28"/>
        </w:rPr>
      </w:pPr>
      <w:r>
        <w:rPr>
          <w:sz w:val="28"/>
          <w:szCs w:val="28"/>
          <w:lang w:val="ru-RU"/>
        </w:rPr>
        <w:t xml:space="preserve">в) </w:t>
      </w:r>
      <w:r>
        <w:rPr>
          <w:sz w:val="28"/>
          <w:szCs w:val="28"/>
        </w:rPr>
        <w:t xml:space="preserve">учета и распределения поступлений в бюджеты бюджетной системы </w:t>
      </w:r>
    </w:p>
    <w:p w:rsidR="00B9323F" w:rsidRDefault="006465C0">
      <w:pPr>
        <w:pStyle w:val="26"/>
        <w:spacing w:after="0" w:line="240" w:lineRule="auto"/>
        <w:jc w:val="both"/>
        <w:rPr>
          <w:sz w:val="28"/>
          <w:szCs w:val="28"/>
        </w:rPr>
      </w:pPr>
      <w:r>
        <w:rPr>
          <w:sz w:val="28"/>
          <w:szCs w:val="28"/>
          <w:lang w:val="ru-RU"/>
        </w:rPr>
        <w:t xml:space="preserve">г) </w:t>
      </w:r>
      <w:r>
        <w:rPr>
          <w:sz w:val="28"/>
          <w:szCs w:val="28"/>
        </w:rPr>
        <w:t xml:space="preserve">ведения реестра участников и </w:t>
      </w:r>
      <w:proofErr w:type="spellStart"/>
      <w:r>
        <w:rPr>
          <w:sz w:val="28"/>
          <w:szCs w:val="28"/>
        </w:rPr>
        <w:t>неучастников</w:t>
      </w:r>
      <w:proofErr w:type="spellEnd"/>
      <w:r>
        <w:rPr>
          <w:sz w:val="28"/>
          <w:szCs w:val="28"/>
        </w:rPr>
        <w:t xml:space="preserve"> бюджетного процесса</w:t>
      </w:r>
    </w:p>
    <w:p w:rsidR="00B9323F" w:rsidRDefault="006465C0">
      <w:pPr>
        <w:pStyle w:val="26"/>
        <w:spacing w:after="0" w:line="240" w:lineRule="auto"/>
        <w:jc w:val="both"/>
        <w:rPr>
          <w:sz w:val="28"/>
          <w:szCs w:val="28"/>
        </w:rPr>
      </w:pPr>
      <w:r>
        <w:rPr>
          <w:sz w:val="28"/>
          <w:szCs w:val="28"/>
          <w:lang w:val="ru-RU"/>
        </w:rPr>
        <w:t xml:space="preserve">д) </w:t>
      </w:r>
      <w:r>
        <w:rPr>
          <w:sz w:val="28"/>
          <w:szCs w:val="28"/>
        </w:rPr>
        <w:t>учета бюджетных и денежных обязательств получателей бюджетных средств</w:t>
      </w:r>
    </w:p>
    <w:p w:rsidR="00B9323F" w:rsidRDefault="006465C0">
      <w:pPr>
        <w:pStyle w:val="26"/>
        <w:spacing w:after="0" w:line="240" w:lineRule="auto"/>
        <w:ind w:firstLine="720"/>
        <w:jc w:val="both"/>
        <w:rPr>
          <w:sz w:val="28"/>
          <w:szCs w:val="28"/>
        </w:rPr>
      </w:pPr>
      <w:r>
        <w:rPr>
          <w:sz w:val="28"/>
          <w:szCs w:val="28"/>
          <w:lang w:val="ru-RU"/>
        </w:rPr>
        <w:t xml:space="preserve">4. </w:t>
      </w:r>
      <w:r>
        <w:rPr>
          <w:sz w:val="28"/>
          <w:szCs w:val="28"/>
        </w:rPr>
        <w:t>Этот сервис предусматривает выполнение процедур приема к исполнению распоряжений, проверку достаточности денежных средств, процедур исполнения распоряжений не ранее наступления периодов времени, определенных регламентом</w:t>
      </w:r>
    </w:p>
    <w:p w:rsidR="00B9323F" w:rsidRDefault="006465C0">
      <w:pPr>
        <w:pStyle w:val="26"/>
        <w:spacing w:after="0" w:line="240" w:lineRule="auto"/>
        <w:jc w:val="both"/>
        <w:rPr>
          <w:sz w:val="28"/>
          <w:szCs w:val="28"/>
        </w:rPr>
      </w:pPr>
      <w:r>
        <w:rPr>
          <w:sz w:val="28"/>
          <w:szCs w:val="28"/>
          <w:lang w:val="ru-RU"/>
        </w:rPr>
        <w:t xml:space="preserve">а) </w:t>
      </w:r>
      <w:r>
        <w:rPr>
          <w:sz w:val="28"/>
          <w:szCs w:val="28"/>
        </w:rPr>
        <w:t>сервис несрочного перевода ГИС ГМП</w:t>
      </w:r>
    </w:p>
    <w:p w:rsidR="00B9323F" w:rsidRDefault="006465C0">
      <w:pPr>
        <w:pStyle w:val="26"/>
        <w:spacing w:after="0" w:line="240" w:lineRule="auto"/>
        <w:jc w:val="both"/>
        <w:rPr>
          <w:sz w:val="28"/>
          <w:szCs w:val="28"/>
        </w:rPr>
      </w:pPr>
      <w:r>
        <w:rPr>
          <w:sz w:val="28"/>
          <w:szCs w:val="28"/>
          <w:lang w:val="ru-RU"/>
        </w:rPr>
        <w:t xml:space="preserve">б) </w:t>
      </w:r>
      <w:r>
        <w:rPr>
          <w:sz w:val="28"/>
          <w:szCs w:val="28"/>
        </w:rPr>
        <w:t>сервис несрочного перевода Центрального банка</w:t>
      </w:r>
    </w:p>
    <w:p w:rsidR="00B9323F" w:rsidRDefault="006465C0">
      <w:pPr>
        <w:pStyle w:val="26"/>
        <w:spacing w:after="0" w:line="240" w:lineRule="auto"/>
        <w:jc w:val="both"/>
        <w:rPr>
          <w:sz w:val="28"/>
          <w:szCs w:val="28"/>
        </w:rPr>
      </w:pPr>
      <w:r>
        <w:rPr>
          <w:sz w:val="28"/>
          <w:szCs w:val="28"/>
          <w:lang w:val="ru-RU"/>
        </w:rPr>
        <w:t xml:space="preserve">в) </w:t>
      </w:r>
      <w:r>
        <w:rPr>
          <w:sz w:val="28"/>
          <w:szCs w:val="28"/>
        </w:rPr>
        <w:t>сервис срочного перевода Федерального казначейства</w:t>
      </w:r>
    </w:p>
    <w:p w:rsidR="00B9323F" w:rsidRDefault="006465C0">
      <w:pPr>
        <w:pStyle w:val="26"/>
        <w:spacing w:after="0" w:line="240" w:lineRule="auto"/>
        <w:jc w:val="both"/>
        <w:rPr>
          <w:sz w:val="28"/>
          <w:szCs w:val="28"/>
          <w:lang w:val="ru-RU"/>
        </w:rPr>
      </w:pPr>
      <w:r>
        <w:rPr>
          <w:sz w:val="28"/>
          <w:szCs w:val="28"/>
          <w:lang w:val="ru-RU"/>
        </w:rPr>
        <w:t xml:space="preserve">г) </w:t>
      </w:r>
      <w:r>
        <w:rPr>
          <w:sz w:val="28"/>
          <w:szCs w:val="28"/>
        </w:rPr>
        <w:t xml:space="preserve">сервис передачи финансовых сообщений между Банком России и </w:t>
      </w:r>
      <w:r>
        <w:rPr>
          <w:sz w:val="28"/>
          <w:szCs w:val="28"/>
          <w:lang w:val="ru-RU"/>
        </w:rPr>
        <w:t>Казначейством</w:t>
      </w:r>
    </w:p>
    <w:p w:rsidR="00B9323F" w:rsidRDefault="006465C0">
      <w:pPr>
        <w:ind w:firstLine="708"/>
        <w:rPr>
          <w:sz w:val="28"/>
          <w:szCs w:val="28"/>
          <w:lang w:val="x-none" w:eastAsia="x-none"/>
        </w:rPr>
      </w:pPr>
      <w:r>
        <w:rPr>
          <w:sz w:val="28"/>
          <w:szCs w:val="28"/>
          <w:lang w:eastAsia="x-none"/>
        </w:rPr>
        <w:t>5</w:t>
      </w:r>
      <w:r>
        <w:rPr>
          <w:sz w:val="28"/>
          <w:szCs w:val="28"/>
          <w:lang w:val="x-none" w:eastAsia="x-none"/>
        </w:rPr>
        <w:t xml:space="preserve">. Государственным внебюджетным фондом Российской Федерации, в отношении которого Федеральное казначейство впервые использовало технологию прямых выплат гражданам на карты </w:t>
      </w:r>
      <w:r>
        <w:rPr>
          <w:sz w:val="28"/>
          <w:szCs w:val="28"/>
          <w:lang w:eastAsia="x-none"/>
        </w:rPr>
        <w:t>«</w:t>
      </w:r>
      <w:r>
        <w:rPr>
          <w:sz w:val="28"/>
          <w:szCs w:val="28"/>
          <w:lang w:val="x-none" w:eastAsia="x-none"/>
        </w:rPr>
        <w:t>Мир</w:t>
      </w:r>
      <w:r>
        <w:rPr>
          <w:sz w:val="28"/>
          <w:szCs w:val="28"/>
          <w:lang w:eastAsia="x-none"/>
        </w:rPr>
        <w:t>»</w:t>
      </w:r>
      <w:r>
        <w:rPr>
          <w:sz w:val="28"/>
          <w:szCs w:val="28"/>
          <w:lang w:val="x-none" w:eastAsia="x-none"/>
        </w:rPr>
        <w:t>, является</w:t>
      </w:r>
    </w:p>
    <w:p w:rsidR="00B9323F" w:rsidRDefault="006465C0">
      <w:pPr>
        <w:rPr>
          <w:sz w:val="28"/>
          <w:szCs w:val="28"/>
          <w:lang w:eastAsia="x-none"/>
        </w:rPr>
      </w:pPr>
      <w:r>
        <w:rPr>
          <w:sz w:val="28"/>
          <w:szCs w:val="28"/>
          <w:lang w:eastAsia="x-none"/>
        </w:rPr>
        <w:t xml:space="preserve">а) </w:t>
      </w:r>
      <w:r>
        <w:rPr>
          <w:sz w:val="28"/>
          <w:szCs w:val="28"/>
          <w:lang w:val="x-none" w:eastAsia="x-none"/>
        </w:rPr>
        <w:t>Ф</w:t>
      </w:r>
      <w:r>
        <w:rPr>
          <w:sz w:val="28"/>
          <w:szCs w:val="28"/>
          <w:lang w:eastAsia="x-none"/>
        </w:rPr>
        <w:t>онд социального страхования Российской Федерации (до 2021 года)</w:t>
      </w:r>
    </w:p>
    <w:p w:rsidR="00B9323F" w:rsidRDefault="006465C0">
      <w:pPr>
        <w:rPr>
          <w:sz w:val="28"/>
          <w:szCs w:val="28"/>
          <w:lang w:eastAsia="x-none"/>
        </w:rPr>
      </w:pPr>
      <w:r>
        <w:rPr>
          <w:sz w:val="28"/>
          <w:szCs w:val="28"/>
          <w:lang w:eastAsia="x-none"/>
        </w:rPr>
        <w:t xml:space="preserve">б) </w:t>
      </w:r>
      <w:r>
        <w:rPr>
          <w:sz w:val="28"/>
          <w:szCs w:val="28"/>
          <w:lang w:val="x-none" w:eastAsia="x-none"/>
        </w:rPr>
        <w:t>П</w:t>
      </w:r>
      <w:r>
        <w:rPr>
          <w:sz w:val="28"/>
          <w:szCs w:val="28"/>
          <w:lang w:eastAsia="x-none"/>
        </w:rPr>
        <w:t>енсионный фонд России (до 2021 года)</w:t>
      </w:r>
    </w:p>
    <w:p w:rsidR="00B9323F" w:rsidRDefault="006465C0">
      <w:pPr>
        <w:rPr>
          <w:sz w:val="28"/>
          <w:szCs w:val="28"/>
          <w:lang w:eastAsia="x-none"/>
        </w:rPr>
      </w:pPr>
      <w:r>
        <w:rPr>
          <w:sz w:val="28"/>
          <w:szCs w:val="28"/>
          <w:lang w:eastAsia="x-none"/>
        </w:rPr>
        <w:t xml:space="preserve">в) </w:t>
      </w:r>
      <w:r>
        <w:rPr>
          <w:sz w:val="28"/>
          <w:szCs w:val="28"/>
          <w:lang w:val="x-none" w:eastAsia="x-none"/>
        </w:rPr>
        <w:t>Ф</w:t>
      </w:r>
      <w:r>
        <w:rPr>
          <w:sz w:val="28"/>
          <w:szCs w:val="28"/>
          <w:lang w:eastAsia="x-none"/>
        </w:rPr>
        <w:t>едеральный фонд обязательного медицинского страхования</w:t>
      </w:r>
    </w:p>
    <w:p w:rsidR="00B9323F" w:rsidRDefault="006465C0">
      <w:pPr>
        <w:rPr>
          <w:sz w:val="28"/>
          <w:szCs w:val="28"/>
          <w:lang w:val="x-none" w:eastAsia="x-none"/>
        </w:rPr>
      </w:pPr>
      <w:r>
        <w:rPr>
          <w:sz w:val="28"/>
          <w:szCs w:val="28"/>
          <w:lang w:eastAsia="x-none"/>
        </w:rPr>
        <w:t xml:space="preserve">г) </w:t>
      </w:r>
      <w:r>
        <w:rPr>
          <w:sz w:val="28"/>
          <w:szCs w:val="28"/>
          <w:lang w:val="x-none" w:eastAsia="x-none"/>
        </w:rPr>
        <w:t>Т</w:t>
      </w:r>
      <w:r>
        <w:rPr>
          <w:sz w:val="28"/>
          <w:szCs w:val="28"/>
          <w:lang w:eastAsia="x-none"/>
        </w:rPr>
        <w:t>ерриториальный фонд обязательного медицинского страхования</w:t>
      </w:r>
    </w:p>
    <w:p w:rsidR="00B9323F" w:rsidRDefault="006465C0">
      <w:pPr>
        <w:rPr>
          <w:sz w:val="28"/>
          <w:szCs w:val="28"/>
          <w:lang w:eastAsia="x-none"/>
        </w:rPr>
      </w:pPr>
      <w:r>
        <w:rPr>
          <w:sz w:val="28"/>
          <w:szCs w:val="28"/>
          <w:lang w:eastAsia="x-none"/>
        </w:rPr>
        <w:t>д) Социальный фонд России</w:t>
      </w:r>
    </w:p>
    <w:p w:rsidR="00B9323F" w:rsidRDefault="006465C0">
      <w:pPr>
        <w:ind w:firstLine="720"/>
        <w:rPr>
          <w:sz w:val="28"/>
          <w:szCs w:val="28"/>
        </w:rPr>
      </w:pPr>
      <w:r>
        <w:rPr>
          <w:sz w:val="28"/>
          <w:szCs w:val="28"/>
        </w:rPr>
        <w:t>6. Казначейский счет, на котором отразится оплата услуг ЖКХ Пермским государственным университетом</w:t>
      </w:r>
    </w:p>
    <w:p w:rsidR="00B9323F" w:rsidRDefault="006465C0">
      <w:pPr>
        <w:pStyle w:val="26"/>
        <w:spacing w:after="0" w:line="240" w:lineRule="auto"/>
        <w:ind w:firstLine="720"/>
        <w:jc w:val="both"/>
        <w:rPr>
          <w:sz w:val="28"/>
          <w:szCs w:val="28"/>
          <w:lang w:val="ru-RU"/>
        </w:rPr>
      </w:pPr>
      <w:r>
        <w:rPr>
          <w:sz w:val="28"/>
          <w:szCs w:val="28"/>
        </w:rPr>
        <w:t xml:space="preserve">Ответ </w:t>
      </w:r>
      <w:r>
        <w:rPr>
          <w:sz w:val="28"/>
          <w:szCs w:val="28"/>
          <w:lang w:val="ru-RU"/>
        </w:rPr>
        <w:t>_____________________________________________________________</w:t>
      </w:r>
    </w:p>
    <w:p w:rsidR="00B9323F" w:rsidRDefault="006465C0">
      <w:pPr>
        <w:ind w:firstLine="720"/>
        <w:rPr>
          <w:sz w:val="28"/>
          <w:szCs w:val="28"/>
          <w:lang w:val="x-none" w:eastAsia="x-none"/>
        </w:rPr>
      </w:pPr>
      <w:r>
        <w:rPr>
          <w:sz w:val="28"/>
          <w:szCs w:val="28"/>
        </w:rPr>
        <w:t xml:space="preserve">7.  При всех вариантах казначейского обслуживания исполнения региональных и </w:t>
      </w:r>
      <w:r w:rsidR="00414CF3">
        <w:rPr>
          <w:sz w:val="28"/>
          <w:szCs w:val="28"/>
        </w:rPr>
        <w:t>местных бюджетов</w:t>
      </w:r>
      <w:r>
        <w:rPr>
          <w:sz w:val="28"/>
          <w:szCs w:val="28"/>
        </w:rPr>
        <w:t> в органах Федерального казначейства открывается лицевой счет</w:t>
      </w:r>
    </w:p>
    <w:p w:rsidR="00B9323F" w:rsidRDefault="006465C0">
      <w:pPr>
        <w:pStyle w:val="26"/>
        <w:spacing w:after="0" w:line="240" w:lineRule="auto"/>
        <w:ind w:firstLine="720"/>
        <w:jc w:val="both"/>
        <w:rPr>
          <w:sz w:val="28"/>
          <w:szCs w:val="28"/>
        </w:rPr>
      </w:pPr>
      <w:r>
        <w:rPr>
          <w:sz w:val="28"/>
          <w:szCs w:val="28"/>
        </w:rPr>
        <w:t>Ответ ___</w:t>
      </w:r>
      <w:r>
        <w:rPr>
          <w:sz w:val="28"/>
          <w:szCs w:val="28"/>
          <w:lang w:val="ru-RU"/>
        </w:rPr>
        <w:t>_</w:t>
      </w:r>
      <w:r>
        <w:rPr>
          <w:sz w:val="28"/>
          <w:szCs w:val="28"/>
        </w:rPr>
        <w:t>__________________________________________________________</w:t>
      </w:r>
    </w:p>
    <w:p w:rsidR="00B9323F" w:rsidRDefault="006465C0">
      <w:pPr>
        <w:pStyle w:val="26"/>
        <w:spacing w:after="0" w:line="240" w:lineRule="auto"/>
        <w:ind w:firstLine="720"/>
        <w:jc w:val="both"/>
        <w:rPr>
          <w:sz w:val="28"/>
          <w:szCs w:val="28"/>
        </w:rPr>
      </w:pPr>
      <w:r>
        <w:rPr>
          <w:sz w:val="28"/>
          <w:szCs w:val="28"/>
          <w:lang w:val="ru-RU"/>
        </w:rPr>
        <w:t xml:space="preserve">8. </w:t>
      </w:r>
      <w:r>
        <w:rPr>
          <w:sz w:val="28"/>
          <w:szCs w:val="28"/>
        </w:rPr>
        <w:t>Основные документы, которыми обмениваются территориальные органы Федерального казначейства и получатели бюджетных средств в процессе формирования бюджетных обязательств</w:t>
      </w:r>
    </w:p>
    <w:p w:rsidR="00B9323F" w:rsidRDefault="006465C0">
      <w:pPr>
        <w:rPr>
          <w:sz w:val="28"/>
          <w:szCs w:val="28"/>
        </w:rPr>
      </w:pPr>
      <w:r>
        <w:rPr>
          <w:sz w:val="28"/>
          <w:szCs w:val="28"/>
        </w:rPr>
        <w:t>а) Реестр бюджетных обязательств</w:t>
      </w:r>
    </w:p>
    <w:p w:rsidR="00B9323F" w:rsidRDefault="006465C0">
      <w:pPr>
        <w:rPr>
          <w:sz w:val="28"/>
          <w:szCs w:val="28"/>
        </w:rPr>
      </w:pPr>
      <w:r>
        <w:rPr>
          <w:sz w:val="28"/>
          <w:szCs w:val="28"/>
        </w:rPr>
        <w:t>б) Извещение о бюджетном обязательстве</w:t>
      </w:r>
    </w:p>
    <w:p w:rsidR="00B9323F" w:rsidRDefault="006465C0">
      <w:pPr>
        <w:rPr>
          <w:sz w:val="28"/>
          <w:szCs w:val="28"/>
        </w:rPr>
      </w:pPr>
      <w:r>
        <w:rPr>
          <w:sz w:val="28"/>
          <w:szCs w:val="28"/>
        </w:rPr>
        <w:t>в) Протокол о внесении бюджетного обязательства в Сведения о бюджетном обязательстве</w:t>
      </w:r>
    </w:p>
    <w:p w:rsidR="00B9323F" w:rsidRDefault="006465C0">
      <w:pPr>
        <w:rPr>
          <w:sz w:val="28"/>
          <w:szCs w:val="28"/>
        </w:rPr>
      </w:pPr>
      <w:r>
        <w:rPr>
          <w:sz w:val="28"/>
          <w:szCs w:val="28"/>
        </w:rPr>
        <w:t>г) Уведомления о превышении лимитов бюджетных обязательств</w:t>
      </w:r>
    </w:p>
    <w:p w:rsidR="00B9323F" w:rsidRDefault="006465C0">
      <w:pPr>
        <w:ind w:firstLine="720"/>
        <w:jc w:val="both"/>
        <w:rPr>
          <w:sz w:val="28"/>
          <w:szCs w:val="28"/>
        </w:rPr>
      </w:pPr>
      <w:r>
        <w:rPr>
          <w:sz w:val="28"/>
          <w:szCs w:val="28"/>
        </w:rPr>
        <w:lastRenderedPageBreak/>
        <w:t>9. Кассовый остаток на казначейском счете по учету операций федеральных автономных учреждений зачисляется на казначейский счет</w:t>
      </w:r>
    </w:p>
    <w:p w:rsidR="00B9323F" w:rsidRDefault="006465C0">
      <w:pPr>
        <w:ind w:firstLine="720"/>
        <w:jc w:val="both"/>
        <w:rPr>
          <w:sz w:val="28"/>
          <w:szCs w:val="28"/>
        </w:rPr>
      </w:pPr>
      <w:r>
        <w:rPr>
          <w:sz w:val="28"/>
          <w:szCs w:val="28"/>
        </w:rPr>
        <w:t>Ответ ______________________________________________________________</w:t>
      </w:r>
    </w:p>
    <w:p w:rsidR="00B9323F" w:rsidRDefault="006465C0">
      <w:pPr>
        <w:ind w:firstLine="720"/>
        <w:jc w:val="both"/>
        <w:rPr>
          <w:sz w:val="28"/>
          <w:szCs w:val="28"/>
        </w:rPr>
      </w:pPr>
      <w:r>
        <w:rPr>
          <w:sz w:val="28"/>
          <w:szCs w:val="28"/>
        </w:rPr>
        <w:t xml:space="preserve">10. При базовом варианте казначейского обслуживания получатель средств регионального бюджета является </w:t>
      </w:r>
    </w:p>
    <w:p w:rsidR="00B9323F" w:rsidRDefault="006465C0">
      <w:pPr>
        <w:jc w:val="both"/>
        <w:rPr>
          <w:sz w:val="28"/>
          <w:szCs w:val="28"/>
        </w:rPr>
      </w:pPr>
      <w:r>
        <w:rPr>
          <w:sz w:val="28"/>
          <w:szCs w:val="28"/>
        </w:rPr>
        <w:t xml:space="preserve">а) </w:t>
      </w:r>
      <w:r w:rsidR="00414CF3">
        <w:rPr>
          <w:sz w:val="28"/>
          <w:szCs w:val="28"/>
        </w:rPr>
        <w:t>косвенным участником</w:t>
      </w:r>
      <w:r>
        <w:rPr>
          <w:sz w:val="28"/>
          <w:szCs w:val="28"/>
        </w:rPr>
        <w:t xml:space="preserve"> системы казначейских платежей</w:t>
      </w:r>
    </w:p>
    <w:p w:rsidR="00B9323F" w:rsidRDefault="006465C0">
      <w:pPr>
        <w:jc w:val="both"/>
        <w:rPr>
          <w:sz w:val="28"/>
          <w:szCs w:val="28"/>
        </w:rPr>
      </w:pPr>
      <w:r>
        <w:rPr>
          <w:sz w:val="28"/>
          <w:szCs w:val="28"/>
        </w:rPr>
        <w:t>б) прямым участником системы казначейских платежей</w:t>
      </w:r>
    </w:p>
    <w:p w:rsidR="00B9323F" w:rsidRDefault="006465C0">
      <w:pPr>
        <w:jc w:val="both"/>
        <w:rPr>
          <w:sz w:val="28"/>
          <w:szCs w:val="28"/>
        </w:rPr>
      </w:pPr>
      <w:r>
        <w:rPr>
          <w:sz w:val="28"/>
          <w:szCs w:val="28"/>
        </w:rPr>
        <w:t xml:space="preserve">в) </w:t>
      </w:r>
      <w:proofErr w:type="spellStart"/>
      <w:r>
        <w:rPr>
          <w:sz w:val="28"/>
          <w:szCs w:val="28"/>
        </w:rPr>
        <w:t>неучастником</w:t>
      </w:r>
      <w:proofErr w:type="spellEnd"/>
      <w:r>
        <w:rPr>
          <w:sz w:val="28"/>
          <w:szCs w:val="28"/>
        </w:rPr>
        <w:t xml:space="preserve"> системы казначейских платежей</w:t>
      </w:r>
    </w:p>
    <w:p w:rsidR="00B9323F" w:rsidRDefault="006465C0">
      <w:pPr>
        <w:jc w:val="both"/>
        <w:rPr>
          <w:sz w:val="28"/>
          <w:szCs w:val="28"/>
        </w:rPr>
      </w:pPr>
      <w:r>
        <w:rPr>
          <w:sz w:val="28"/>
          <w:szCs w:val="28"/>
        </w:rPr>
        <w:t>г) клиентом центра специализации системы казначейских платежей</w:t>
      </w:r>
    </w:p>
    <w:p w:rsidR="00B9323F" w:rsidRDefault="00B9323F">
      <w:pPr>
        <w:ind w:right="-1"/>
        <w:jc w:val="both"/>
        <w:rPr>
          <w:rFonts w:eastAsia="Yu Mincho"/>
          <w:bCs/>
          <w:sz w:val="28"/>
          <w:szCs w:val="28"/>
        </w:rPr>
      </w:pPr>
    </w:p>
    <w:p w:rsidR="00B9323F" w:rsidRDefault="006465C0">
      <w:pPr>
        <w:ind w:right="-1"/>
        <w:jc w:val="both"/>
        <w:rPr>
          <w:sz w:val="28"/>
          <w:szCs w:val="28"/>
        </w:rPr>
      </w:pPr>
      <w:r>
        <w:rPr>
          <w:b/>
          <w:bCs/>
          <w:sz w:val="28"/>
          <w:szCs w:val="28"/>
        </w:rPr>
        <w:t>ЗАДАНИЕ 3. Выполните практико-ориентированное задание (максимум 20 баллов).</w:t>
      </w:r>
    </w:p>
    <w:p w:rsidR="00B9323F" w:rsidRDefault="006465C0">
      <w:pPr>
        <w:pStyle w:val="af5"/>
        <w:ind w:left="0" w:right="-1"/>
        <w:jc w:val="both"/>
        <w:rPr>
          <w:sz w:val="28"/>
          <w:szCs w:val="28"/>
        </w:rPr>
      </w:pPr>
      <w:r>
        <w:rPr>
          <w:sz w:val="28"/>
          <w:szCs w:val="28"/>
        </w:rPr>
        <w:t>Получателю бюджетных средств доведены лимиты бюджетных обязательств на 2023 год в размере 1100 тыс. руб., на 2024 год в размере 1100 тыс. руб., на 2025 год в размере 900 тыс. руб.  Общая сумма бюджетных обязательств по государственному контракту в текущем году составляет 550 тыс. руб. Величина частично отгруженного товара по государственному контракту составила 150 тыс. руб. По условиям контракта учреждение должно оплатить товар в апреле. Определите сумму неисполненных бюджетных и денежных обязательств получателя бюджетных средств за первый квартал года.</w:t>
      </w:r>
    </w:p>
    <w:p w:rsidR="00B9323F" w:rsidRDefault="00B9323F">
      <w:pPr>
        <w:pStyle w:val="af5"/>
        <w:ind w:left="0" w:right="-1"/>
        <w:jc w:val="both"/>
        <w:rPr>
          <w:sz w:val="28"/>
          <w:szCs w:val="28"/>
        </w:rPr>
      </w:pPr>
    </w:p>
    <w:p w:rsidR="00B9323F" w:rsidRDefault="00B9323F">
      <w:pPr>
        <w:ind w:right="-1"/>
        <w:jc w:val="both"/>
        <w:rPr>
          <w:sz w:val="28"/>
          <w:szCs w:val="28"/>
        </w:rPr>
      </w:pPr>
    </w:p>
    <w:p w:rsidR="00B9323F" w:rsidRDefault="006465C0">
      <w:pPr>
        <w:ind w:right="-1"/>
        <w:jc w:val="both"/>
        <w:rPr>
          <w:sz w:val="28"/>
          <w:szCs w:val="28"/>
        </w:rPr>
      </w:pPr>
      <w:r>
        <w:rPr>
          <w:sz w:val="28"/>
          <w:szCs w:val="28"/>
        </w:rPr>
        <w:t>Подготовил: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ФИО </w:t>
      </w:r>
    </w:p>
    <w:p w:rsidR="00B9323F" w:rsidRDefault="00B9323F">
      <w:pPr>
        <w:ind w:right="-1"/>
        <w:jc w:val="both"/>
        <w:rPr>
          <w:sz w:val="28"/>
          <w:szCs w:val="28"/>
        </w:rPr>
      </w:pPr>
    </w:p>
    <w:p w:rsidR="00B9323F" w:rsidRDefault="006465C0">
      <w:pPr>
        <w:ind w:right="-1"/>
        <w:jc w:val="both"/>
        <w:rPr>
          <w:sz w:val="28"/>
          <w:szCs w:val="28"/>
        </w:rPr>
      </w:pPr>
      <w:r>
        <w:rPr>
          <w:sz w:val="28"/>
          <w:szCs w:val="28"/>
        </w:rPr>
        <w:t>Утверждаю:</w:t>
      </w:r>
    </w:p>
    <w:p w:rsidR="00B9323F" w:rsidRDefault="00B9323F">
      <w:pPr>
        <w:ind w:right="-1"/>
        <w:jc w:val="both"/>
        <w:rPr>
          <w:sz w:val="28"/>
          <w:szCs w:val="28"/>
        </w:rPr>
      </w:pPr>
    </w:p>
    <w:p w:rsidR="00B9323F" w:rsidRDefault="006465C0">
      <w:pPr>
        <w:ind w:right="-1"/>
        <w:jc w:val="both"/>
        <w:rPr>
          <w:sz w:val="28"/>
          <w:szCs w:val="28"/>
        </w:rPr>
      </w:pPr>
      <w:r>
        <w:rPr>
          <w:sz w:val="28"/>
          <w:szCs w:val="28"/>
        </w:rPr>
        <w:t>Руководитель Департамента</w:t>
      </w:r>
    </w:p>
    <w:p w:rsidR="00B9323F" w:rsidRDefault="006465C0">
      <w:pPr>
        <w:ind w:right="-1"/>
        <w:jc w:val="both"/>
        <w:rPr>
          <w:sz w:val="28"/>
          <w:szCs w:val="28"/>
        </w:rPr>
      </w:pPr>
      <w:r>
        <w:rPr>
          <w:sz w:val="28"/>
          <w:szCs w:val="28"/>
        </w:rPr>
        <w:t>общественных финансов Финансового факультета</w:t>
      </w:r>
      <w:r>
        <w:rPr>
          <w:sz w:val="28"/>
          <w:szCs w:val="28"/>
        </w:rPr>
        <w:tab/>
      </w:r>
      <w:r>
        <w:rPr>
          <w:sz w:val="28"/>
          <w:szCs w:val="28"/>
        </w:rPr>
        <w:tab/>
      </w:r>
      <w:r>
        <w:rPr>
          <w:sz w:val="28"/>
          <w:szCs w:val="28"/>
        </w:rPr>
        <w:tab/>
      </w:r>
      <w:r>
        <w:rPr>
          <w:sz w:val="28"/>
          <w:szCs w:val="28"/>
        </w:rPr>
        <w:tab/>
      </w:r>
      <w:r>
        <w:rPr>
          <w:sz w:val="28"/>
          <w:szCs w:val="28"/>
        </w:rPr>
        <w:tab/>
        <w:t>ФИО</w:t>
      </w:r>
    </w:p>
    <w:p w:rsidR="00B9323F" w:rsidRDefault="00B9323F">
      <w:pPr>
        <w:ind w:right="-1"/>
        <w:jc w:val="both"/>
        <w:rPr>
          <w:sz w:val="28"/>
          <w:szCs w:val="28"/>
        </w:rPr>
      </w:pPr>
    </w:p>
    <w:p w:rsidR="00B9323F" w:rsidRDefault="006465C0">
      <w:pPr>
        <w:ind w:right="-1"/>
        <w:jc w:val="both"/>
        <w:rPr>
          <w:b/>
          <w:sz w:val="28"/>
          <w:szCs w:val="28"/>
        </w:rPr>
      </w:pPr>
      <w:r>
        <w:rPr>
          <w:sz w:val="28"/>
          <w:szCs w:val="28"/>
        </w:rPr>
        <w:t>«______» ___________ 2023 г.</w:t>
      </w:r>
    </w:p>
    <w:p w:rsidR="00B9323F" w:rsidRDefault="00B9323F">
      <w:pPr>
        <w:pStyle w:val="Default"/>
        <w:tabs>
          <w:tab w:val="left" w:pos="0"/>
        </w:tabs>
        <w:spacing w:line="360" w:lineRule="auto"/>
        <w:ind w:firstLine="709"/>
        <w:jc w:val="both"/>
        <w:rPr>
          <w:color w:val="auto"/>
          <w:sz w:val="28"/>
          <w:szCs w:val="28"/>
        </w:rPr>
      </w:pPr>
    </w:p>
    <w:p w:rsidR="00B9323F" w:rsidRDefault="00B9323F">
      <w:pPr>
        <w:rPr>
          <w:sz w:val="28"/>
          <w:szCs w:val="28"/>
        </w:rPr>
      </w:pPr>
    </w:p>
    <w:p w:rsidR="00B9323F" w:rsidRDefault="006465C0">
      <w:pPr>
        <w:pStyle w:val="1"/>
        <w:spacing w:beforeAutospacing="1" w:afterAutospacing="1"/>
        <w:rPr>
          <w:rFonts w:ascii="Times New Roman" w:hAnsi="Times New Roman" w:cs="Times New Roman"/>
          <w:b/>
          <w:i/>
          <w:color w:val="auto"/>
          <w:sz w:val="28"/>
          <w:szCs w:val="28"/>
        </w:rPr>
      </w:pPr>
      <w:bookmarkStart w:id="11" w:name="_Toc84922281"/>
      <w:r>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bookmarkEnd w:id="11"/>
    </w:p>
    <w:p w:rsidR="00B9323F" w:rsidRDefault="006465C0">
      <w:pPr>
        <w:spacing w:beforeAutospacing="1" w:afterAutospacing="1"/>
        <w:rPr>
          <w:b/>
          <w:sz w:val="28"/>
          <w:szCs w:val="28"/>
        </w:rPr>
      </w:pPr>
      <w:bookmarkStart w:id="12" w:name="_Toc154230040"/>
      <w:bookmarkStart w:id="13" w:name="_Toc154230111"/>
      <w:bookmarkStart w:id="14" w:name="_Toc159654947"/>
      <w:bookmarkStart w:id="15" w:name="_Toc160511754"/>
      <w:bookmarkStart w:id="16" w:name="_Toc160953477"/>
      <w:bookmarkStart w:id="17" w:name="_Toc201759332"/>
      <w:bookmarkStart w:id="18" w:name="_Toc353009752"/>
      <w:bookmarkStart w:id="19" w:name="_Toc391497683"/>
      <w:bookmarkStart w:id="20" w:name="_Toc392083599"/>
      <w:bookmarkEnd w:id="12"/>
      <w:bookmarkEnd w:id="13"/>
      <w:bookmarkEnd w:id="14"/>
      <w:bookmarkEnd w:id="15"/>
      <w:bookmarkEnd w:id="16"/>
      <w:r>
        <w:rPr>
          <w:b/>
          <w:sz w:val="28"/>
          <w:szCs w:val="28"/>
        </w:rPr>
        <w:t>а) Нормативные правовые акты</w:t>
      </w:r>
      <w:bookmarkEnd w:id="17"/>
      <w:bookmarkEnd w:id="18"/>
      <w:bookmarkEnd w:id="19"/>
      <w:bookmarkEnd w:id="20"/>
    </w:p>
    <w:p w:rsidR="00B9323F" w:rsidRDefault="006465C0">
      <w:pPr>
        <w:pStyle w:val="af5"/>
        <w:numPr>
          <w:ilvl w:val="0"/>
          <w:numId w:val="2"/>
        </w:numPr>
        <w:tabs>
          <w:tab w:val="left" w:pos="0"/>
        </w:tabs>
        <w:spacing w:line="360" w:lineRule="auto"/>
        <w:ind w:left="0" w:firstLine="567"/>
        <w:jc w:val="both"/>
        <w:rPr>
          <w:bCs/>
          <w:sz w:val="28"/>
          <w:szCs w:val="28"/>
        </w:rPr>
      </w:pPr>
      <w:r>
        <w:rPr>
          <w:bCs/>
          <w:sz w:val="28"/>
          <w:szCs w:val="28"/>
        </w:rPr>
        <w:t>Бюджетный кодекс Российской Федерации от 31.07.1998 № 145-ФЗ.</w:t>
      </w:r>
    </w:p>
    <w:p w:rsidR="00B9323F" w:rsidRDefault="006465C0">
      <w:pPr>
        <w:pStyle w:val="af5"/>
        <w:numPr>
          <w:ilvl w:val="0"/>
          <w:numId w:val="2"/>
        </w:numPr>
        <w:tabs>
          <w:tab w:val="left" w:pos="0"/>
        </w:tabs>
        <w:spacing w:line="360" w:lineRule="auto"/>
        <w:ind w:left="0" w:firstLine="567"/>
        <w:jc w:val="both"/>
        <w:rPr>
          <w:bCs/>
          <w:sz w:val="28"/>
          <w:szCs w:val="28"/>
        </w:rPr>
      </w:pPr>
      <w:r>
        <w:rPr>
          <w:bCs/>
          <w:sz w:val="28"/>
          <w:szCs w:val="28"/>
        </w:rPr>
        <w:t>Федеральный закон от 05.04.2013 № 41-ФЗ «О Счетной палате Российской Федерации».</w:t>
      </w:r>
    </w:p>
    <w:p w:rsidR="00B9323F" w:rsidRDefault="006465C0">
      <w:pPr>
        <w:pStyle w:val="af5"/>
        <w:numPr>
          <w:ilvl w:val="0"/>
          <w:numId w:val="2"/>
        </w:numPr>
        <w:tabs>
          <w:tab w:val="left" w:pos="0"/>
        </w:tabs>
        <w:spacing w:line="360" w:lineRule="auto"/>
        <w:ind w:left="0" w:firstLine="567"/>
        <w:jc w:val="both"/>
        <w:rPr>
          <w:bCs/>
          <w:sz w:val="28"/>
          <w:szCs w:val="28"/>
        </w:rPr>
      </w:pPr>
      <w:r>
        <w:rPr>
          <w:bCs/>
          <w:sz w:val="28"/>
          <w:szCs w:val="28"/>
        </w:rPr>
        <w:lastRenderedPageBreak/>
        <w:t>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B9323F" w:rsidRDefault="006465C0">
      <w:pPr>
        <w:pStyle w:val="af5"/>
        <w:numPr>
          <w:ilvl w:val="0"/>
          <w:numId w:val="2"/>
        </w:numPr>
        <w:tabs>
          <w:tab w:val="left" w:pos="0"/>
        </w:tabs>
        <w:spacing w:line="360" w:lineRule="auto"/>
        <w:ind w:left="0" w:firstLine="567"/>
        <w:jc w:val="both"/>
        <w:rPr>
          <w:bCs/>
          <w:sz w:val="28"/>
          <w:szCs w:val="28"/>
        </w:rPr>
      </w:pPr>
      <w:r>
        <w:rPr>
          <w:sz w:val="28"/>
          <w:szCs w:val="28"/>
        </w:rPr>
        <w:t>Федеральный закон от 27.06.2011 № 161-ФЗ «О национальной платежной системе».</w:t>
      </w:r>
    </w:p>
    <w:p w:rsidR="00B9323F" w:rsidRDefault="006465C0">
      <w:pPr>
        <w:pStyle w:val="af5"/>
        <w:numPr>
          <w:ilvl w:val="0"/>
          <w:numId w:val="2"/>
        </w:numPr>
        <w:tabs>
          <w:tab w:val="left" w:pos="0"/>
        </w:tabs>
        <w:spacing w:line="360" w:lineRule="auto"/>
        <w:ind w:left="0" w:firstLine="567"/>
        <w:jc w:val="both"/>
        <w:rPr>
          <w:bCs/>
          <w:sz w:val="28"/>
          <w:szCs w:val="28"/>
        </w:rPr>
      </w:pPr>
      <w:r>
        <w:rPr>
          <w:bCs/>
          <w:sz w:val="28"/>
          <w:szCs w:val="28"/>
        </w:rPr>
        <w:t>Постановление Правительства Российской Федерации от 30.06.2004 № 329 «О Министерстве финансов Российской Федерации».</w:t>
      </w:r>
    </w:p>
    <w:p w:rsidR="00B9323F" w:rsidRDefault="006465C0">
      <w:pPr>
        <w:pStyle w:val="af5"/>
        <w:numPr>
          <w:ilvl w:val="0"/>
          <w:numId w:val="2"/>
        </w:numPr>
        <w:tabs>
          <w:tab w:val="left" w:pos="0"/>
        </w:tabs>
        <w:spacing w:line="360" w:lineRule="auto"/>
        <w:ind w:left="0" w:firstLine="567"/>
        <w:jc w:val="both"/>
        <w:rPr>
          <w:bCs/>
          <w:sz w:val="28"/>
          <w:szCs w:val="28"/>
        </w:rPr>
      </w:pPr>
      <w:r>
        <w:rPr>
          <w:bCs/>
          <w:sz w:val="28"/>
          <w:szCs w:val="28"/>
        </w:rPr>
        <w:t>Постановление Правительства Российской Федерации от 01.12.2004 № 703 «О Федеральном казначействе».</w:t>
      </w:r>
    </w:p>
    <w:p w:rsidR="00B9323F" w:rsidRDefault="006465C0">
      <w:pPr>
        <w:pStyle w:val="af5"/>
        <w:numPr>
          <w:ilvl w:val="0"/>
          <w:numId w:val="2"/>
        </w:numPr>
        <w:tabs>
          <w:tab w:val="left" w:pos="0"/>
        </w:tabs>
        <w:spacing w:line="360" w:lineRule="auto"/>
        <w:ind w:left="0" w:firstLine="567"/>
        <w:jc w:val="both"/>
        <w:rPr>
          <w:bCs/>
          <w:sz w:val="28"/>
          <w:szCs w:val="28"/>
        </w:rPr>
      </w:pPr>
      <w:r>
        <w:rPr>
          <w:bCs/>
          <w:sz w:val="28"/>
          <w:szCs w:val="28"/>
        </w:rPr>
        <w:t>Постановление Правительства Российской Федерации от 24.03.2018 № 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w:t>
      </w:r>
    </w:p>
    <w:p w:rsidR="00B9323F" w:rsidRDefault="006465C0">
      <w:pPr>
        <w:pStyle w:val="af5"/>
        <w:numPr>
          <w:ilvl w:val="0"/>
          <w:numId w:val="2"/>
        </w:numPr>
        <w:tabs>
          <w:tab w:val="left" w:pos="0"/>
        </w:tabs>
        <w:spacing w:line="360" w:lineRule="auto"/>
        <w:ind w:left="0" w:firstLine="567"/>
        <w:jc w:val="both"/>
        <w:rPr>
          <w:bCs/>
          <w:sz w:val="28"/>
          <w:szCs w:val="28"/>
        </w:rPr>
      </w:pPr>
      <w:r>
        <w:rPr>
          <w:bCs/>
          <w:sz w:val="28"/>
          <w:szCs w:val="28"/>
        </w:rPr>
        <w:t>Приказ Министерства финансов Российской Федерации от 28.12.2010 г.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B9323F" w:rsidRDefault="006465C0">
      <w:pPr>
        <w:pStyle w:val="af5"/>
        <w:numPr>
          <w:ilvl w:val="0"/>
          <w:numId w:val="2"/>
        </w:numPr>
        <w:tabs>
          <w:tab w:val="left" w:pos="0"/>
        </w:tabs>
        <w:spacing w:line="360" w:lineRule="auto"/>
        <w:ind w:left="0" w:firstLine="567"/>
        <w:jc w:val="both"/>
        <w:rPr>
          <w:bCs/>
          <w:sz w:val="28"/>
          <w:szCs w:val="28"/>
        </w:rPr>
      </w:pPr>
      <w:bookmarkStart w:id="21" w:name="bib"/>
      <w:bookmarkStart w:id="22" w:name="_Toc154230039"/>
      <w:bookmarkStart w:id="23" w:name="_Toc154230110"/>
      <w:bookmarkStart w:id="24" w:name="_Toc159654946"/>
      <w:bookmarkStart w:id="25" w:name="_Toc160511753"/>
      <w:bookmarkStart w:id="26" w:name="_Toc160953476"/>
      <w:bookmarkEnd w:id="21"/>
      <w:bookmarkEnd w:id="22"/>
      <w:bookmarkEnd w:id="23"/>
      <w:bookmarkEnd w:id="24"/>
      <w:bookmarkEnd w:id="25"/>
      <w:bookmarkEnd w:id="26"/>
      <w:r>
        <w:rPr>
          <w:sz w:val="28"/>
          <w:szCs w:val="28"/>
        </w:rPr>
        <w:t>Приказ Казначейства России от 13.05.2020 № 20н «Об утверждении Правил организации и функционирования системы казначейских платежей».</w:t>
      </w:r>
    </w:p>
    <w:p w:rsidR="00B9323F" w:rsidRDefault="006465C0">
      <w:pPr>
        <w:pStyle w:val="af5"/>
        <w:numPr>
          <w:ilvl w:val="0"/>
          <w:numId w:val="2"/>
        </w:numPr>
        <w:tabs>
          <w:tab w:val="left" w:pos="0"/>
        </w:tabs>
        <w:spacing w:line="360" w:lineRule="auto"/>
        <w:ind w:left="0" w:firstLine="567"/>
        <w:jc w:val="both"/>
        <w:rPr>
          <w:bCs/>
          <w:sz w:val="28"/>
          <w:szCs w:val="28"/>
        </w:rPr>
      </w:pPr>
      <w:r>
        <w:rPr>
          <w:sz w:val="28"/>
          <w:szCs w:val="28"/>
        </w:rPr>
        <w:t xml:space="preserve">Приказ Казначейства России от 14.05.2020 № 21н «О Порядке казначейского обслуживания». </w:t>
      </w:r>
    </w:p>
    <w:p w:rsidR="00B9323F" w:rsidRDefault="006465C0">
      <w:pPr>
        <w:pStyle w:val="af5"/>
        <w:numPr>
          <w:ilvl w:val="0"/>
          <w:numId w:val="2"/>
        </w:numPr>
        <w:tabs>
          <w:tab w:val="left" w:pos="0"/>
        </w:tabs>
        <w:spacing w:line="360" w:lineRule="auto"/>
        <w:ind w:left="0" w:firstLine="567"/>
        <w:jc w:val="both"/>
        <w:rPr>
          <w:bCs/>
          <w:sz w:val="28"/>
          <w:szCs w:val="28"/>
        </w:rPr>
      </w:pPr>
      <w:r>
        <w:rPr>
          <w:sz w:val="28"/>
          <w:szCs w:val="28"/>
        </w:rPr>
        <w:t>Приказ Казначейства России от 17.10.2016 № 21н «О порядке открытия и ведения лицевых счетов территориальными органами Федерального казначейства».</w:t>
      </w:r>
    </w:p>
    <w:p w:rsidR="00B9323F" w:rsidRDefault="006465C0">
      <w:pPr>
        <w:pStyle w:val="af5"/>
        <w:numPr>
          <w:ilvl w:val="0"/>
          <w:numId w:val="2"/>
        </w:numPr>
        <w:tabs>
          <w:tab w:val="left" w:pos="0"/>
        </w:tabs>
        <w:spacing w:line="360" w:lineRule="auto"/>
        <w:ind w:left="0" w:firstLine="567"/>
        <w:jc w:val="both"/>
        <w:rPr>
          <w:bCs/>
          <w:sz w:val="28"/>
          <w:szCs w:val="28"/>
        </w:rPr>
      </w:pPr>
      <w:r>
        <w:rPr>
          <w:sz w:val="28"/>
          <w:szCs w:val="28"/>
        </w:rPr>
        <w:t>Приказ Минфина России от 23.12.2014 № 163н «О Порядке формирования и ведения реестра участников бюджетного процесса, а также юридических лиц, не являющихся участниками бюджетного процесса».</w:t>
      </w:r>
    </w:p>
    <w:p w:rsidR="00B9323F" w:rsidRDefault="006465C0">
      <w:pPr>
        <w:pStyle w:val="af5"/>
        <w:numPr>
          <w:ilvl w:val="0"/>
          <w:numId w:val="2"/>
        </w:numPr>
        <w:tabs>
          <w:tab w:val="left" w:pos="0"/>
        </w:tabs>
        <w:spacing w:line="360" w:lineRule="auto"/>
        <w:ind w:left="0" w:firstLine="567"/>
        <w:jc w:val="both"/>
        <w:rPr>
          <w:bCs/>
          <w:sz w:val="28"/>
          <w:szCs w:val="28"/>
        </w:rPr>
      </w:pPr>
      <w:r>
        <w:rPr>
          <w:sz w:val="28"/>
          <w:szCs w:val="28"/>
        </w:rPr>
        <w:t>Приказ Минфина России от 29.08.2013 № 227 «Об утверждении Концепции реформирования системы бюджетных платежей на период до 2017 года».</w:t>
      </w:r>
    </w:p>
    <w:p w:rsidR="00B9323F" w:rsidRDefault="006465C0">
      <w:pPr>
        <w:pStyle w:val="af5"/>
        <w:numPr>
          <w:ilvl w:val="0"/>
          <w:numId w:val="2"/>
        </w:numPr>
        <w:tabs>
          <w:tab w:val="left" w:pos="0"/>
        </w:tabs>
        <w:spacing w:line="360" w:lineRule="auto"/>
        <w:ind w:left="0" w:firstLine="567"/>
        <w:jc w:val="both"/>
        <w:rPr>
          <w:bCs/>
          <w:sz w:val="28"/>
          <w:szCs w:val="28"/>
        </w:rPr>
      </w:pPr>
      <w:r>
        <w:rPr>
          <w:rFonts w:eastAsiaTheme="majorEastAsia"/>
          <w:sz w:val="28"/>
          <w:szCs w:val="28"/>
        </w:rPr>
        <w:lastRenderedPageBreak/>
        <w:t>Постановление Правительства Российской Федерации от 08.05.2020 № 644 «О требованиях к кредитным организациям, которые могут обслуживать банковские счета Федерального казначейства, а также единый казначейский счет в иностранной валюте и осуществлять операции со средствами федерального бюджета и бюджетов государственных внебюджетных фондов Российской Федерации».</w:t>
      </w:r>
    </w:p>
    <w:p w:rsidR="00B9323F" w:rsidRDefault="006465C0">
      <w:pPr>
        <w:pStyle w:val="af5"/>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19.08.2017 № 986 «О порядке осуществления операций по управлению остатками средств на едином счете федерального бюджета, едином казначейском счете и резервом средств на осуществление обязательного социального страхования от несчастных случаев на производстве и профессиональных заболеваний в части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счетах в кредитных организациях и открытия счетов для осуществления таких операций».</w:t>
      </w:r>
    </w:p>
    <w:p w:rsidR="00B9323F" w:rsidRDefault="006465C0">
      <w:pPr>
        <w:pStyle w:val="af5"/>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30.11.2017 № 1449 «О порядке осуществления операций по управлению остатками средств на едином счете федерального бюджета и едином казначейском счете в части купли-продажи иностранной валюты и заключения договоров, являющихся производными финансовыми инструментами, предметом которых является иностранная валюта, на организованных торгах».</w:t>
      </w:r>
    </w:p>
    <w:p w:rsidR="00B9323F" w:rsidRDefault="006465C0">
      <w:pPr>
        <w:pStyle w:val="af5"/>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11.07.2020 № 1020 «О порядке и случаях зачисления средств, полученных от размещения временно свободных средств единого казначейского счета».</w:t>
      </w:r>
    </w:p>
    <w:p w:rsidR="00B9323F" w:rsidRDefault="006465C0">
      <w:pPr>
        <w:pStyle w:val="af5"/>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30.03.2020 № 368 «Об утверждении Правил привлечения</w:t>
      </w:r>
      <w:r>
        <w:rPr>
          <w:rFonts w:ascii="PT Sans" w:hAnsi="PT Sans"/>
          <w:b/>
          <w:bCs/>
          <w:kern w:val="2"/>
          <w:sz w:val="48"/>
          <w:szCs w:val="48"/>
        </w:rPr>
        <w:t xml:space="preserve"> </w:t>
      </w:r>
      <w:r>
        <w:rPr>
          <w:rFonts w:eastAsiaTheme="majorEastAsia"/>
          <w:sz w:val="28"/>
          <w:szCs w:val="28"/>
        </w:rPr>
        <w:t>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(местного бюджета) и возврата привлеченных средств</w:t>
      </w:r>
      <w:r>
        <w:rPr>
          <w:bCs/>
          <w:sz w:val="28"/>
          <w:szCs w:val="28"/>
        </w:rPr>
        <w:t>»</w:t>
      </w:r>
    </w:p>
    <w:p w:rsidR="00B9323F" w:rsidRDefault="006465C0">
      <w:pPr>
        <w:pStyle w:val="af5"/>
        <w:numPr>
          <w:ilvl w:val="0"/>
          <w:numId w:val="2"/>
        </w:numPr>
        <w:tabs>
          <w:tab w:val="left" w:pos="0"/>
        </w:tabs>
        <w:spacing w:line="360" w:lineRule="auto"/>
        <w:ind w:left="0" w:firstLine="567"/>
        <w:jc w:val="both"/>
        <w:rPr>
          <w:bCs/>
          <w:sz w:val="28"/>
          <w:szCs w:val="28"/>
        </w:rPr>
      </w:pPr>
      <w:r>
        <w:rPr>
          <w:sz w:val="28"/>
          <w:szCs w:val="28"/>
        </w:rPr>
        <w:lastRenderedPageBreak/>
        <w:t>Приказ Минфина России от 30.09.2008 №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p w:rsidR="00B9323F" w:rsidRDefault="006465C0">
      <w:pPr>
        <w:pStyle w:val="af5"/>
        <w:numPr>
          <w:ilvl w:val="0"/>
          <w:numId w:val="2"/>
        </w:numPr>
        <w:tabs>
          <w:tab w:val="left" w:pos="0"/>
        </w:tabs>
        <w:spacing w:line="360" w:lineRule="auto"/>
        <w:ind w:left="0" w:firstLine="567"/>
        <w:jc w:val="both"/>
        <w:rPr>
          <w:bCs/>
          <w:sz w:val="28"/>
          <w:szCs w:val="28"/>
        </w:rPr>
      </w:pPr>
      <w:r>
        <w:rPr>
          <w:sz w:val="28"/>
          <w:szCs w:val="28"/>
        </w:rPr>
        <w:t xml:space="preserve">Постановление Правительства </w:t>
      </w:r>
      <w:r>
        <w:rPr>
          <w:rFonts w:eastAsiaTheme="majorEastAsia"/>
          <w:sz w:val="28"/>
          <w:szCs w:val="28"/>
        </w:rPr>
        <w:t>Российской Федерации</w:t>
      </w:r>
      <w:r>
        <w:rPr>
          <w:sz w:val="28"/>
          <w:szCs w:val="28"/>
        </w:rPr>
        <w:t xml:space="preserve"> от 24.11.2021 № 2024 «О правилах казначейского сопровождения»</w:t>
      </w:r>
    </w:p>
    <w:p w:rsidR="00B9323F" w:rsidRDefault="006465C0">
      <w:pPr>
        <w:pStyle w:val="af5"/>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20.02.2021 № 431-р «Об утверждении Концепции цифровой и функциональной трансформации социальной сферы».</w:t>
      </w:r>
    </w:p>
    <w:p w:rsidR="00B9323F" w:rsidRDefault="006465C0">
      <w:pPr>
        <w:keepNext/>
        <w:keepLines/>
        <w:tabs>
          <w:tab w:val="left" w:pos="567"/>
        </w:tabs>
        <w:spacing w:beforeAutospacing="1" w:afterAutospacing="1"/>
        <w:rPr>
          <w:b/>
          <w:sz w:val="28"/>
          <w:szCs w:val="28"/>
        </w:rPr>
      </w:pPr>
      <w:r>
        <w:rPr>
          <w:b/>
          <w:sz w:val="28"/>
          <w:szCs w:val="28"/>
        </w:rPr>
        <w:t>б) Основная литература</w:t>
      </w:r>
    </w:p>
    <w:p w:rsidR="00B9323F" w:rsidRDefault="006465C0">
      <w:pPr>
        <w:pStyle w:val="af5"/>
        <w:keepNext/>
        <w:keepLines/>
        <w:numPr>
          <w:ilvl w:val="0"/>
          <w:numId w:val="2"/>
        </w:numPr>
        <w:tabs>
          <w:tab w:val="left" w:pos="567"/>
        </w:tabs>
        <w:spacing w:after="120"/>
        <w:ind w:left="0" w:firstLine="0"/>
        <w:jc w:val="both"/>
        <w:rPr>
          <w:bCs/>
          <w:sz w:val="28"/>
          <w:szCs w:val="28"/>
        </w:rPr>
      </w:pPr>
      <w:r>
        <w:rPr>
          <w:bCs/>
          <w:sz w:val="28"/>
          <w:szCs w:val="28"/>
        </w:rPr>
        <w:t xml:space="preserve">Тимофеева, О. И. Бюджетный </w:t>
      </w:r>
      <w:proofErr w:type="gramStart"/>
      <w:r>
        <w:rPr>
          <w:bCs/>
          <w:sz w:val="28"/>
          <w:szCs w:val="28"/>
        </w:rPr>
        <w:t>процесс :</w:t>
      </w:r>
      <w:proofErr w:type="gramEnd"/>
      <w:r>
        <w:rPr>
          <w:bCs/>
          <w:sz w:val="28"/>
          <w:szCs w:val="28"/>
        </w:rPr>
        <w:t xml:space="preserve"> учеб. пособие для напр. бакалавриата «Экономика» / О. И. Тимофеева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2023. — 150 с. — ISBN 978-5-406-10378-4. — ЭБС BOOK.RU. — URL: https://book.ru/book/945186 (дата обращения: 20.06.2023). — </w:t>
      </w:r>
      <w:proofErr w:type="gramStart"/>
      <w:r>
        <w:rPr>
          <w:bCs/>
          <w:sz w:val="28"/>
          <w:szCs w:val="28"/>
        </w:rPr>
        <w:t>Текст :</w:t>
      </w:r>
      <w:proofErr w:type="gramEnd"/>
      <w:r>
        <w:rPr>
          <w:bCs/>
          <w:sz w:val="28"/>
          <w:szCs w:val="28"/>
        </w:rPr>
        <w:t xml:space="preserve"> электронный.</w:t>
      </w:r>
    </w:p>
    <w:p w:rsidR="00B9323F" w:rsidRDefault="006465C0">
      <w:pPr>
        <w:tabs>
          <w:tab w:val="left" w:pos="567"/>
        </w:tabs>
        <w:spacing w:beforeAutospacing="1" w:afterAutospacing="1"/>
        <w:rPr>
          <w:b/>
          <w:sz w:val="28"/>
          <w:szCs w:val="28"/>
        </w:rPr>
      </w:pPr>
      <w:bookmarkStart w:id="27" w:name="_Toc1542300391"/>
      <w:bookmarkStart w:id="28" w:name="_Toc1542301101"/>
      <w:bookmarkStart w:id="29" w:name="_Toc1596549461"/>
      <w:bookmarkStart w:id="30" w:name="_Toc1605117531"/>
      <w:bookmarkStart w:id="31" w:name="_Toc1609534761"/>
      <w:bookmarkStart w:id="32" w:name="_Toc1542300401"/>
      <w:bookmarkStart w:id="33" w:name="_Toc1542301111"/>
      <w:bookmarkStart w:id="34" w:name="_Toc1596549471"/>
      <w:bookmarkStart w:id="35" w:name="_Toc1605117541"/>
      <w:bookmarkStart w:id="36" w:name="_Toc1609534771"/>
      <w:bookmarkStart w:id="37" w:name="_Toc154230041"/>
      <w:bookmarkStart w:id="38" w:name="_Toc154230112"/>
      <w:bookmarkStart w:id="39" w:name="_Toc159654948"/>
      <w:bookmarkStart w:id="40" w:name="_Toc160511755"/>
      <w:bookmarkStart w:id="41" w:name="_Toc160953478"/>
      <w:bookmarkEnd w:id="27"/>
      <w:bookmarkEnd w:id="28"/>
      <w:bookmarkEnd w:id="29"/>
      <w:bookmarkEnd w:id="30"/>
      <w:bookmarkEnd w:id="31"/>
      <w:bookmarkEnd w:id="32"/>
      <w:bookmarkEnd w:id="33"/>
      <w:bookmarkEnd w:id="34"/>
      <w:bookmarkEnd w:id="35"/>
      <w:bookmarkEnd w:id="36"/>
      <w:r>
        <w:rPr>
          <w:b/>
          <w:sz w:val="28"/>
          <w:szCs w:val="28"/>
        </w:rPr>
        <w:t>в) Дополнительн</w:t>
      </w:r>
      <w:bookmarkEnd w:id="37"/>
      <w:bookmarkEnd w:id="38"/>
      <w:bookmarkEnd w:id="39"/>
      <w:bookmarkEnd w:id="40"/>
      <w:bookmarkEnd w:id="41"/>
      <w:r>
        <w:rPr>
          <w:b/>
          <w:sz w:val="28"/>
          <w:szCs w:val="28"/>
        </w:rPr>
        <w:t>ая литература</w:t>
      </w:r>
    </w:p>
    <w:p w:rsidR="00B9323F" w:rsidRPr="00551BBA" w:rsidRDefault="006465C0">
      <w:pPr>
        <w:pStyle w:val="af5"/>
        <w:numPr>
          <w:ilvl w:val="0"/>
          <w:numId w:val="2"/>
        </w:numPr>
        <w:tabs>
          <w:tab w:val="left" w:pos="0"/>
        </w:tabs>
        <w:spacing w:line="360" w:lineRule="auto"/>
        <w:ind w:left="0" w:firstLine="709"/>
        <w:jc w:val="both"/>
        <w:rPr>
          <w:bCs/>
          <w:sz w:val="28"/>
          <w:szCs w:val="28"/>
        </w:rPr>
      </w:pPr>
      <w:r>
        <w:rPr>
          <w:bCs/>
          <w:sz w:val="28"/>
          <w:szCs w:val="28"/>
        </w:rPr>
        <w:t xml:space="preserve">Управление общественными финансами: международный опыт реализации принципов лучшей </w:t>
      </w:r>
      <w:proofErr w:type="gramStart"/>
      <w:r>
        <w:rPr>
          <w:bCs/>
          <w:sz w:val="28"/>
          <w:szCs w:val="28"/>
        </w:rPr>
        <w:t>практики :</w:t>
      </w:r>
      <w:proofErr w:type="gramEnd"/>
      <w:r>
        <w:rPr>
          <w:bCs/>
          <w:sz w:val="28"/>
          <w:szCs w:val="28"/>
        </w:rPr>
        <w:t xml:space="preserve"> </w:t>
      </w:r>
      <w:r>
        <w:rPr>
          <w:rFonts w:ascii="Symbol" w:eastAsia="Symbol" w:hAnsi="Symbol" w:cs="Symbol"/>
          <w:bCs/>
          <w:sz w:val="28"/>
          <w:szCs w:val="28"/>
        </w:rPr>
        <w:t></w:t>
      </w:r>
      <w:r>
        <w:rPr>
          <w:bCs/>
          <w:sz w:val="28"/>
          <w:szCs w:val="28"/>
        </w:rPr>
        <w:t xml:space="preserve">сб. </w:t>
      </w:r>
      <w:proofErr w:type="spellStart"/>
      <w:r>
        <w:rPr>
          <w:bCs/>
          <w:sz w:val="28"/>
          <w:szCs w:val="28"/>
        </w:rPr>
        <w:t>методич</w:t>
      </w:r>
      <w:proofErr w:type="spellEnd"/>
      <w:r>
        <w:rPr>
          <w:bCs/>
          <w:sz w:val="28"/>
          <w:szCs w:val="28"/>
        </w:rPr>
        <w:t>. материалов</w:t>
      </w:r>
      <w:r>
        <w:rPr>
          <w:rFonts w:ascii="Symbol" w:eastAsia="Symbol" w:hAnsi="Symbol" w:cs="Symbol"/>
          <w:bCs/>
          <w:sz w:val="28"/>
          <w:szCs w:val="28"/>
        </w:rPr>
        <w:t></w:t>
      </w:r>
      <w:r>
        <w:rPr>
          <w:rFonts w:ascii="Symbol" w:eastAsia="Symbol" w:hAnsi="Symbol" w:cs="Symbol"/>
          <w:bCs/>
          <w:sz w:val="28"/>
          <w:szCs w:val="28"/>
        </w:rPr>
        <w:t></w:t>
      </w:r>
      <w:r>
        <w:rPr>
          <w:rFonts w:ascii="Symbol" w:eastAsia="Symbol" w:hAnsi="Symbol" w:cs="Symbol"/>
          <w:bCs/>
          <w:sz w:val="28"/>
          <w:szCs w:val="28"/>
        </w:rPr>
        <w:t></w:t>
      </w:r>
      <w:r w:rsidRPr="00551BBA">
        <w:rPr>
          <w:rFonts w:ascii="Liberation Serif" w:eastAsia="Symbol" w:hAnsi="Liberation Serif" w:cs="Symbol"/>
          <w:bCs/>
          <w:sz w:val="28"/>
          <w:szCs w:val="28"/>
        </w:rPr>
        <w:t>— Текст : электронный</w:t>
      </w:r>
      <w:r>
        <w:rPr>
          <w:rFonts w:ascii="Liberation Serif" w:eastAsia="Symbol" w:hAnsi="Liberation Serif" w:cs="Symbol"/>
          <w:bCs/>
          <w:sz w:val="28"/>
          <w:szCs w:val="28"/>
        </w:rPr>
        <w:t xml:space="preserve"> </w:t>
      </w:r>
      <w:r w:rsidRPr="00551BBA">
        <w:rPr>
          <w:rFonts w:ascii="Liberation Serif" w:eastAsia="Symbol" w:hAnsi="Liberation Serif" w:cs="Symbol"/>
          <w:bCs/>
          <w:sz w:val="28"/>
          <w:szCs w:val="28"/>
        </w:rPr>
        <w:t>//</w:t>
      </w:r>
      <w:r>
        <w:rPr>
          <w:rFonts w:ascii="Symbol" w:eastAsia="Symbol" w:hAnsi="Symbol" w:cs="Symbol"/>
          <w:bCs/>
          <w:sz w:val="28"/>
          <w:szCs w:val="28"/>
          <w:lang w:val="en-US"/>
        </w:rPr>
        <w:t></w:t>
      </w:r>
      <w:r w:rsidRPr="00551BBA">
        <w:rPr>
          <w:rFonts w:ascii="Liberation Serif" w:eastAsia="Symbol" w:hAnsi="Liberation Serif" w:cs="Symbol"/>
          <w:bCs/>
          <w:sz w:val="28"/>
          <w:szCs w:val="28"/>
        </w:rPr>
        <w:t>Минфин России : [офиц. сайт].</w:t>
      </w:r>
      <w:r>
        <w:rPr>
          <w:bCs/>
          <w:sz w:val="28"/>
          <w:szCs w:val="28"/>
        </w:rPr>
        <w:t xml:space="preserve"> — Москва, 2017.  — 597 с.  — </w:t>
      </w:r>
      <w:r>
        <w:rPr>
          <w:bCs/>
          <w:sz w:val="28"/>
          <w:szCs w:val="28"/>
          <w:lang w:val="en-US"/>
        </w:rPr>
        <w:t>URL</w:t>
      </w:r>
      <w:r w:rsidRPr="00551BBA">
        <w:rPr>
          <w:bCs/>
          <w:sz w:val="28"/>
          <w:szCs w:val="28"/>
        </w:rPr>
        <w:t xml:space="preserve">: </w:t>
      </w:r>
      <w:hyperlink r:id="rId21">
        <w:r>
          <w:rPr>
            <w:bCs/>
            <w:sz w:val="28"/>
            <w:szCs w:val="28"/>
            <w:lang w:val="en-US"/>
          </w:rPr>
          <w:t>https</w:t>
        </w:r>
        <w:r w:rsidRPr="00551BBA">
          <w:rPr>
            <w:bCs/>
            <w:sz w:val="28"/>
            <w:szCs w:val="28"/>
          </w:rPr>
          <w:t>://</w:t>
        </w:r>
        <w:proofErr w:type="spellStart"/>
        <w:r>
          <w:rPr>
            <w:bCs/>
            <w:sz w:val="28"/>
            <w:szCs w:val="28"/>
            <w:lang w:val="en-US"/>
          </w:rPr>
          <w:t>minfin</w:t>
        </w:r>
        <w:proofErr w:type="spellEnd"/>
        <w:r w:rsidRPr="00551BBA">
          <w:rPr>
            <w:bCs/>
            <w:sz w:val="28"/>
            <w:szCs w:val="28"/>
          </w:rPr>
          <w:t>.</w:t>
        </w:r>
        <w:r>
          <w:rPr>
            <w:bCs/>
            <w:sz w:val="28"/>
            <w:szCs w:val="28"/>
            <w:lang w:val="en-US"/>
          </w:rPr>
          <w:t>gov</w:t>
        </w:r>
        <w:r w:rsidRPr="00551BBA">
          <w:rPr>
            <w:bCs/>
            <w:sz w:val="28"/>
            <w:szCs w:val="28"/>
          </w:rPr>
          <w:t>.</w:t>
        </w:r>
        <w:proofErr w:type="spellStart"/>
        <w:r>
          <w:rPr>
            <w:bCs/>
            <w:sz w:val="28"/>
            <w:szCs w:val="28"/>
            <w:lang w:val="en-US"/>
          </w:rPr>
          <w:t>ru</w:t>
        </w:r>
        <w:proofErr w:type="spellEnd"/>
        <w:r w:rsidRPr="00551BBA">
          <w:rPr>
            <w:bCs/>
            <w:sz w:val="28"/>
            <w:szCs w:val="28"/>
          </w:rPr>
          <w:t>/</w:t>
        </w:r>
        <w:r>
          <w:rPr>
            <w:bCs/>
            <w:sz w:val="28"/>
            <w:szCs w:val="28"/>
            <w:lang w:val="en-US"/>
          </w:rPr>
          <w:t>common</w:t>
        </w:r>
        <w:r w:rsidRPr="00551BBA">
          <w:rPr>
            <w:bCs/>
            <w:sz w:val="28"/>
            <w:szCs w:val="28"/>
          </w:rPr>
          <w:t>/</w:t>
        </w:r>
        <w:r>
          <w:rPr>
            <w:bCs/>
            <w:sz w:val="28"/>
            <w:szCs w:val="28"/>
            <w:lang w:val="en-US"/>
          </w:rPr>
          <w:t>upload</w:t>
        </w:r>
        <w:r w:rsidRPr="00551BBA">
          <w:rPr>
            <w:bCs/>
            <w:sz w:val="28"/>
            <w:szCs w:val="28"/>
          </w:rPr>
          <w:t>/</w:t>
        </w:r>
        <w:r>
          <w:rPr>
            <w:bCs/>
            <w:sz w:val="28"/>
            <w:szCs w:val="28"/>
            <w:lang w:val="en-US"/>
          </w:rPr>
          <w:t>library</w:t>
        </w:r>
        <w:r w:rsidRPr="00551BBA">
          <w:rPr>
            <w:bCs/>
            <w:sz w:val="28"/>
            <w:szCs w:val="28"/>
          </w:rPr>
          <w:t>/2018/05/</w:t>
        </w:r>
        <w:r>
          <w:rPr>
            <w:bCs/>
            <w:sz w:val="28"/>
            <w:szCs w:val="28"/>
            <w:lang w:val="en-US"/>
          </w:rPr>
          <w:t>main</w:t>
        </w:r>
        <w:r w:rsidRPr="00551BBA">
          <w:rPr>
            <w:bCs/>
            <w:sz w:val="28"/>
            <w:szCs w:val="28"/>
          </w:rPr>
          <w:t>/6.05.18.</w:t>
        </w:r>
        <w:r>
          <w:rPr>
            <w:bCs/>
            <w:sz w:val="28"/>
            <w:szCs w:val="28"/>
            <w:lang w:val="en-US"/>
          </w:rPr>
          <w:t>pdf</w:t>
        </w:r>
      </w:hyperlink>
      <w:r w:rsidRPr="00551BBA">
        <w:rPr>
          <w:bCs/>
          <w:sz w:val="28"/>
          <w:szCs w:val="28"/>
        </w:rPr>
        <w:t xml:space="preserve"> (дата обращения: 20.06.2023).</w:t>
      </w:r>
    </w:p>
    <w:p w:rsidR="00B9323F" w:rsidRDefault="006465C0">
      <w:pPr>
        <w:pStyle w:val="af5"/>
        <w:numPr>
          <w:ilvl w:val="0"/>
          <w:numId w:val="2"/>
        </w:numPr>
        <w:tabs>
          <w:tab w:val="left" w:pos="0"/>
        </w:tabs>
        <w:spacing w:line="360" w:lineRule="auto"/>
        <w:ind w:left="0" w:firstLine="709"/>
        <w:jc w:val="both"/>
        <w:rPr>
          <w:bCs/>
          <w:sz w:val="28"/>
          <w:szCs w:val="28"/>
        </w:rPr>
      </w:pPr>
      <w:proofErr w:type="spellStart"/>
      <w:r>
        <w:rPr>
          <w:sz w:val="28"/>
          <w:szCs w:val="28"/>
        </w:rPr>
        <w:t>Коскун</w:t>
      </w:r>
      <w:proofErr w:type="spellEnd"/>
      <w:r>
        <w:rPr>
          <w:sz w:val="28"/>
          <w:szCs w:val="28"/>
        </w:rPr>
        <w:t xml:space="preserve"> </w:t>
      </w:r>
      <w:proofErr w:type="spellStart"/>
      <w:r>
        <w:rPr>
          <w:sz w:val="28"/>
          <w:szCs w:val="28"/>
        </w:rPr>
        <w:t>Кангоз</w:t>
      </w:r>
      <w:proofErr w:type="spellEnd"/>
      <w:r>
        <w:rPr>
          <w:sz w:val="28"/>
          <w:szCs w:val="28"/>
        </w:rPr>
        <w:t>, М. Управление ликвидностью: как оптимизируют этот процесс в разных странах</w:t>
      </w:r>
      <w:proofErr w:type="gramStart"/>
      <w:r>
        <w:rPr>
          <w:sz w:val="28"/>
          <w:szCs w:val="28"/>
        </w:rPr>
        <w:t>? :</w:t>
      </w:r>
      <w:proofErr w:type="gramEnd"/>
      <w:r>
        <w:rPr>
          <w:sz w:val="28"/>
          <w:szCs w:val="28"/>
        </w:rPr>
        <w:t xml:space="preserve"> пер. с англ. / М. </w:t>
      </w:r>
      <w:proofErr w:type="spellStart"/>
      <w:r>
        <w:rPr>
          <w:sz w:val="28"/>
          <w:szCs w:val="28"/>
        </w:rPr>
        <w:t>Коскун</w:t>
      </w:r>
      <w:proofErr w:type="spellEnd"/>
      <w:r>
        <w:rPr>
          <w:sz w:val="28"/>
          <w:szCs w:val="28"/>
        </w:rPr>
        <w:t xml:space="preserve"> </w:t>
      </w:r>
      <w:proofErr w:type="spellStart"/>
      <w:r>
        <w:rPr>
          <w:sz w:val="28"/>
          <w:szCs w:val="28"/>
        </w:rPr>
        <w:t>Кангоз</w:t>
      </w:r>
      <w:proofErr w:type="spellEnd"/>
      <w:r>
        <w:rPr>
          <w:sz w:val="28"/>
          <w:szCs w:val="28"/>
        </w:rPr>
        <w:t xml:space="preserve">, Л. </w:t>
      </w:r>
      <w:proofErr w:type="spellStart"/>
      <w:r>
        <w:rPr>
          <w:sz w:val="28"/>
          <w:szCs w:val="28"/>
        </w:rPr>
        <w:t>Секуньо</w:t>
      </w:r>
      <w:proofErr w:type="spellEnd"/>
      <w:r>
        <w:rPr>
          <w:sz w:val="28"/>
          <w:szCs w:val="28"/>
        </w:rPr>
        <w:t xml:space="preserve">. </w:t>
      </w:r>
      <w:r w:rsidRPr="00551BBA">
        <w:rPr>
          <w:rFonts w:ascii="Liberation Serif" w:eastAsia="Symbol" w:hAnsi="Liberation Serif" w:cs="Symbol"/>
          <w:bCs/>
          <w:sz w:val="28"/>
          <w:szCs w:val="28"/>
        </w:rPr>
        <w:t xml:space="preserve">— </w:t>
      </w:r>
      <w:proofErr w:type="gramStart"/>
      <w:r w:rsidRPr="00551BBA">
        <w:rPr>
          <w:rFonts w:ascii="Liberation Serif" w:eastAsia="Symbol" w:hAnsi="Liberation Serif" w:cs="Symbol"/>
          <w:bCs/>
          <w:sz w:val="28"/>
          <w:szCs w:val="28"/>
        </w:rPr>
        <w:t>Текст :</w:t>
      </w:r>
      <w:proofErr w:type="gramEnd"/>
      <w:r w:rsidRPr="00551BBA">
        <w:rPr>
          <w:rFonts w:ascii="Liberation Serif" w:eastAsia="Symbol" w:hAnsi="Liberation Serif" w:cs="Symbol"/>
          <w:bCs/>
          <w:sz w:val="28"/>
          <w:szCs w:val="28"/>
        </w:rPr>
        <w:t xml:space="preserve"> электронный // </w:t>
      </w:r>
      <w:r>
        <w:rPr>
          <w:rFonts w:ascii="Liberation Serif" w:eastAsia="Symbol" w:hAnsi="Liberation Serif" w:cs="Symbol"/>
          <w:bCs/>
          <w:sz w:val="28"/>
          <w:szCs w:val="28"/>
          <w:lang w:val="en-US"/>
        </w:rPr>
        <w:t>PEMPAL</w:t>
      </w:r>
      <w:r w:rsidRPr="00551BBA">
        <w:rPr>
          <w:rFonts w:ascii="Liberation Serif" w:eastAsia="Symbol" w:hAnsi="Liberation Serif" w:cs="Symbol"/>
          <w:bCs/>
          <w:sz w:val="28"/>
          <w:szCs w:val="28"/>
        </w:rPr>
        <w:t xml:space="preserve"> : [офиц. сайт]. </w:t>
      </w:r>
      <w:r>
        <w:rPr>
          <w:bCs/>
          <w:sz w:val="28"/>
          <w:szCs w:val="28"/>
        </w:rPr>
        <w:t>—</w:t>
      </w:r>
      <w:r>
        <w:rPr>
          <w:sz w:val="28"/>
          <w:szCs w:val="28"/>
        </w:rPr>
        <w:t xml:space="preserve"> </w:t>
      </w:r>
      <w:r>
        <w:rPr>
          <w:sz w:val="28"/>
          <w:szCs w:val="28"/>
          <w:lang w:val="en-US"/>
        </w:rPr>
        <w:t>URL</w:t>
      </w:r>
      <w:r>
        <w:rPr>
          <w:sz w:val="28"/>
          <w:szCs w:val="28"/>
        </w:rPr>
        <w:t xml:space="preserve">: </w:t>
      </w:r>
      <w:hyperlink r:id="rId22">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pempal</w:t>
        </w:r>
        <w:proofErr w:type="spellEnd"/>
        <w:r>
          <w:rPr>
            <w:sz w:val="28"/>
            <w:szCs w:val="28"/>
          </w:rPr>
          <w:t>.</w:t>
        </w:r>
        <w:r>
          <w:rPr>
            <w:sz w:val="28"/>
            <w:szCs w:val="28"/>
            <w:lang w:val="en-US"/>
          </w:rPr>
          <w:t>org</w:t>
        </w:r>
        <w:r>
          <w:rPr>
            <w:sz w:val="28"/>
            <w:szCs w:val="28"/>
          </w:rPr>
          <w:t>/</w:t>
        </w:r>
        <w:r>
          <w:rPr>
            <w:sz w:val="28"/>
            <w:szCs w:val="28"/>
            <w:lang w:val="en-US"/>
          </w:rPr>
          <w:t>sites</w:t>
        </w:r>
        <w:r>
          <w:rPr>
            <w:sz w:val="28"/>
            <w:szCs w:val="28"/>
          </w:rPr>
          <w:t>/</w:t>
        </w:r>
        <w:proofErr w:type="spellStart"/>
        <w:r>
          <w:rPr>
            <w:sz w:val="28"/>
            <w:szCs w:val="28"/>
            <w:lang w:val="en-US"/>
          </w:rPr>
          <w:t>pempal</w:t>
        </w:r>
        <w:proofErr w:type="spellEnd"/>
        <w:r>
          <w:rPr>
            <w:sz w:val="28"/>
            <w:szCs w:val="28"/>
          </w:rPr>
          <w:t>/</w:t>
        </w:r>
        <w:r>
          <w:rPr>
            <w:sz w:val="28"/>
            <w:szCs w:val="28"/>
            <w:lang w:val="en-US"/>
          </w:rPr>
          <w:t>files</w:t>
        </w:r>
        <w:r>
          <w:rPr>
            <w:sz w:val="28"/>
            <w:szCs w:val="28"/>
          </w:rPr>
          <w:t>/</w:t>
        </w:r>
        <w:r>
          <w:rPr>
            <w:sz w:val="28"/>
            <w:szCs w:val="28"/>
            <w:lang w:val="en-US"/>
          </w:rPr>
          <w:t>event</w:t>
        </w:r>
        <w:r>
          <w:rPr>
            <w:sz w:val="28"/>
            <w:szCs w:val="28"/>
          </w:rPr>
          <w:t>/2021/%</w:t>
        </w:r>
        <w:r>
          <w:rPr>
            <w:sz w:val="28"/>
            <w:szCs w:val="28"/>
            <w:lang w:val="en-US"/>
          </w:rPr>
          <w:t>D</w:t>
        </w:r>
        <w:r>
          <w:rPr>
            <w:sz w:val="28"/>
            <w:szCs w:val="28"/>
          </w:rPr>
          <w:t>0%9</w:t>
        </w:r>
        <w:r>
          <w:rPr>
            <w:sz w:val="28"/>
            <w:szCs w:val="28"/>
            <w:lang w:val="en-US"/>
          </w:rPr>
          <w:t>C</w:t>
        </w:r>
        <w:r>
          <w:rPr>
            <w:sz w:val="28"/>
            <w:szCs w:val="28"/>
          </w:rPr>
          <w:t>%</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1%80%</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BF</w:t>
        </w:r>
        <w:r>
          <w:rPr>
            <w:sz w:val="28"/>
            <w:szCs w:val="28"/>
          </w:rPr>
          <w:t>%</w:t>
        </w:r>
        <w:r>
          <w:rPr>
            <w:sz w:val="28"/>
            <w:szCs w:val="28"/>
            <w:lang w:val="en-US"/>
          </w:rPr>
          <w:t>D</w:t>
        </w:r>
        <w:r>
          <w:rPr>
            <w:sz w:val="28"/>
            <w:szCs w:val="28"/>
          </w:rPr>
          <w:t>1%80%</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1%8</w:t>
        </w:r>
        <w:r>
          <w:rPr>
            <w:sz w:val="28"/>
            <w:szCs w:val="28"/>
            <w:lang w:val="en-US"/>
          </w:rPr>
          <w:t>F</w:t>
        </w:r>
        <w:r>
          <w:rPr>
            <w:sz w:val="28"/>
            <w:szCs w:val="28"/>
          </w:rPr>
          <w:t>%</w:t>
        </w:r>
        <w:r>
          <w:rPr>
            <w:sz w:val="28"/>
            <w:szCs w:val="28"/>
            <w:lang w:val="en-US"/>
          </w:rPr>
          <w:t>D</w:t>
        </w:r>
        <w:r>
          <w:rPr>
            <w:sz w:val="28"/>
            <w:szCs w:val="28"/>
          </w:rPr>
          <w:t>1%82%</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1%8</w:t>
        </w:r>
        <w:r>
          <w:rPr>
            <w:sz w:val="28"/>
            <w:szCs w:val="28"/>
            <w:lang w:val="en-US"/>
          </w:rPr>
          <w:t>F</w:t>
        </w:r>
        <w:r>
          <w:rPr>
            <w:sz w:val="28"/>
            <w:szCs w:val="28"/>
          </w:rPr>
          <w:t>%20%</w:t>
        </w:r>
        <w:r>
          <w:rPr>
            <w:sz w:val="28"/>
            <w:szCs w:val="28"/>
            <w:lang w:val="en-US"/>
          </w:rPr>
          <w:t>D</w:t>
        </w:r>
        <w:r>
          <w:rPr>
            <w:sz w:val="28"/>
            <w:szCs w:val="28"/>
          </w:rPr>
          <w:t>0%9</w:t>
        </w:r>
        <w:r>
          <w:rPr>
            <w:sz w:val="28"/>
            <w:szCs w:val="28"/>
            <w:lang w:val="en-US"/>
          </w:rPr>
          <w:t>A</w:t>
        </w:r>
        <w:r>
          <w:rPr>
            <w:sz w:val="28"/>
            <w:szCs w:val="28"/>
          </w:rPr>
          <w:t>%</w:t>
        </w:r>
        <w:r>
          <w:rPr>
            <w:sz w:val="28"/>
            <w:szCs w:val="28"/>
            <w:lang w:val="en-US"/>
          </w:rPr>
          <w:t>D</w:t>
        </w:r>
        <w:r>
          <w:rPr>
            <w:sz w:val="28"/>
            <w:szCs w:val="28"/>
          </w:rPr>
          <w:t>0%</w:t>
        </w:r>
        <w:r>
          <w:rPr>
            <w:sz w:val="28"/>
            <w:szCs w:val="28"/>
            <w:lang w:val="en-US"/>
          </w:rPr>
          <w:t>B</w:t>
        </w:r>
        <w:r>
          <w:rPr>
            <w:sz w:val="28"/>
            <w:szCs w:val="28"/>
          </w:rPr>
          <w:t>0%</w:t>
        </w:r>
        <w:r>
          <w:rPr>
            <w:sz w:val="28"/>
            <w:szCs w:val="28"/>
            <w:lang w:val="en-US"/>
          </w:rPr>
          <w:t>D</w:t>
        </w:r>
        <w:r>
          <w:rPr>
            <w:sz w:val="28"/>
            <w:szCs w:val="28"/>
          </w:rPr>
          <w:t>0%</w:t>
        </w:r>
        <w:r>
          <w:rPr>
            <w:sz w:val="28"/>
            <w:szCs w:val="28"/>
            <w:lang w:val="en-US"/>
          </w:rPr>
          <w:t>B</w:t>
        </w:r>
        <w:r>
          <w:rPr>
            <w:sz w:val="28"/>
            <w:szCs w:val="28"/>
          </w:rPr>
          <w:t>7%</w:t>
        </w:r>
        <w:r>
          <w:rPr>
            <w:sz w:val="28"/>
            <w:szCs w:val="28"/>
            <w:lang w:val="en-US"/>
          </w:rPr>
          <w:t>D</w:t>
        </w:r>
        <w:r>
          <w:rPr>
            <w:sz w:val="28"/>
            <w:szCs w:val="28"/>
          </w:rPr>
          <w:t>0%</w:t>
        </w:r>
        <w:r>
          <w:rPr>
            <w:sz w:val="28"/>
            <w:szCs w:val="28"/>
            <w:lang w:val="en-US"/>
          </w:rPr>
          <w:t>BD</w:t>
        </w:r>
        <w:r>
          <w:rPr>
            <w:sz w:val="28"/>
            <w:szCs w:val="28"/>
          </w:rPr>
          <w:t>%</w:t>
        </w:r>
        <w:r>
          <w:rPr>
            <w:sz w:val="28"/>
            <w:szCs w:val="28"/>
            <w:lang w:val="en-US"/>
          </w:rPr>
          <w:t>D</w:t>
        </w:r>
        <w:r>
          <w:rPr>
            <w:sz w:val="28"/>
            <w:szCs w:val="28"/>
          </w:rPr>
          <w:t>0%</w:t>
        </w:r>
        <w:r>
          <w:rPr>
            <w:sz w:val="28"/>
            <w:szCs w:val="28"/>
            <w:lang w:val="en-US"/>
          </w:rPr>
          <w:t>B</w:t>
        </w:r>
        <w:r>
          <w:rPr>
            <w:sz w:val="28"/>
            <w:szCs w:val="28"/>
          </w:rPr>
          <w:t>0%</w:t>
        </w:r>
        <w:r>
          <w:rPr>
            <w:sz w:val="28"/>
            <w:szCs w:val="28"/>
            <w:lang w:val="en-US"/>
          </w:rPr>
          <w:t>D</w:t>
        </w:r>
        <w:r>
          <w:rPr>
            <w:sz w:val="28"/>
            <w:szCs w:val="28"/>
          </w:rPr>
          <w:t>1%87%</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0%</w:t>
        </w:r>
        <w:r>
          <w:rPr>
            <w:sz w:val="28"/>
            <w:szCs w:val="28"/>
            <w:lang w:val="en-US"/>
          </w:rPr>
          <w:t>B</w:t>
        </w:r>
        <w:r>
          <w:rPr>
            <w:sz w:val="28"/>
            <w:szCs w:val="28"/>
          </w:rPr>
          <w:t>9%</w:t>
        </w:r>
        <w:r>
          <w:rPr>
            <w:sz w:val="28"/>
            <w:szCs w:val="28"/>
            <w:lang w:val="en-US"/>
          </w:rPr>
          <w:t>D</w:t>
        </w:r>
        <w:r>
          <w:rPr>
            <w:sz w:val="28"/>
            <w:szCs w:val="28"/>
          </w:rPr>
          <w:t>1%81%</w:t>
        </w:r>
        <w:r>
          <w:rPr>
            <w:sz w:val="28"/>
            <w:szCs w:val="28"/>
            <w:lang w:val="en-US"/>
          </w:rPr>
          <w:t>D</w:t>
        </w:r>
        <w:r>
          <w:rPr>
            <w:sz w:val="28"/>
            <w:szCs w:val="28"/>
          </w:rPr>
          <w:t>0%</w:t>
        </w:r>
        <w:r>
          <w:rPr>
            <w:sz w:val="28"/>
            <w:szCs w:val="28"/>
            <w:lang w:val="en-US"/>
          </w:rPr>
          <w:t>BA</w:t>
        </w:r>
        <w:r>
          <w:rPr>
            <w:sz w:val="28"/>
            <w:szCs w:val="28"/>
          </w:rPr>
          <w:t>%</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w:t>
        </w:r>
        <w:r>
          <w:rPr>
            <w:sz w:val="28"/>
            <w:szCs w:val="28"/>
          </w:rPr>
          <w:t>3%</w:t>
        </w:r>
        <w:r>
          <w:rPr>
            <w:sz w:val="28"/>
            <w:szCs w:val="28"/>
            <w:lang w:val="en-US"/>
          </w:rPr>
          <w:t>D</w:t>
        </w:r>
        <w:r>
          <w:rPr>
            <w:sz w:val="28"/>
            <w:szCs w:val="28"/>
          </w:rPr>
          <w:t>0%</w:t>
        </w:r>
        <w:r>
          <w:rPr>
            <w:sz w:val="28"/>
            <w:szCs w:val="28"/>
            <w:lang w:val="en-US"/>
          </w:rPr>
          <w:t>BE</w:t>
        </w:r>
        <w:r>
          <w:rPr>
            <w:sz w:val="28"/>
            <w:szCs w:val="28"/>
          </w:rPr>
          <w:t>%20%</w:t>
        </w:r>
        <w:r>
          <w:rPr>
            <w:sz w:val="28"/>
            <w:szCs w:val="28"/>
            <w:lang w:val="en-US"/>
          </w:rPr>
          <w:t>D</w:t>
        </w:r>
        <w:r>
          <w:rPr>
            <w:sz w:val="28"/>
            <w:szCs w:val="28"/>
          </w:rPr>
          <w:t>0%</w:t>
        </w:r>
        <w:r>
          <w:rPr>
            <w:sz w:val="28"/>
            <w:szCs w:val="28"/>
            <w:lang w:val="en-US"/>
          </w:rPr>
          <w:t>A</w:t>
        </w:r>
        <w:r>
          <w:rPr>
            <w:sz w:val="28"/>
            <w:szCs w:val="28"/>
          </w:rPr>
          <w:t>1%</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w:t>
        </w:r>
        <w:r>
          <w:rPr>
            <w:sz w:val="28"/>
            <w:szCs w:val="28"/>
          </w:rPr>
          <w:t>1%</w:t>
        </w:r>
        <w:r>
          <w:rPr>
            <w:sz w:val="28"/>
            <w:szCs w:val="28"/>
            <w:lang w:val="en-US"/>
          </w:rPr>
          <w:t>D</w:t>
        </w:r>
        <w:r>
          <w:rPr>
            <w:sz w:val="28"/>
            <w:szCs w:val="28"/>
          </w:rPr>
          <w:t>1%89%</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1%81%</w:t>
        </w:r>
        <w:r>
          <w:rPr>
            <w:sz w:val="28"/>
            <w:szCs w:val="28"/>
            <w:lang w:val="en-US"/>
          </w:rPr>
          <w:t>D</w:t>
        </w:r>
        <w:r>
          <w:rPr>
            <w:sz w:val="28"/>
            <w:szCs w:val="28"/>
          </w:rPr>
          <w:t>1%82%</w:t>
        </w:r>
        <w:r>
          <w:rPr>
            <w:sz w:val="28"/>
            <w:szCs w:val="28"/>
            <w:lang w:val="en-US"/>
          </w:rPr>
          <w:t>D</w:t>
        </w:r>
        <w:r>
          <w:rPr>
            <w:sz w:val="28"/>
            <w:szCs w:val="28"/>
          </w:rPr>
          <w:t>0%</w:t>
        </w:r>
        <w:r>
          <w:rPr>
            <w:sz w:val="28"/>
            <w:szCs w:val="28"/>
            <w:lang w:val="en-US"/>
          </w:rPr>
          <w:t>B</w:t>
        </w:r>
        <w:r>
          <w:rPr>
            <w:sz w:val="28"/>
            <w:szCs w:val="28"/>
          </w:rPr>
          <w:t>2</w:t>
        </w:r>
        <w:r>
          <w:rPr>
            <w:sz w:val="28"/>
            <w:szCs w:val="28"/>
          </w:rPr>
          <w:lastRenderedPageBreak/>
          <w:t>%</w:t>
        </w:r>
        <w:r>
          <w:rPr>
            <w:sz w:val="28"/>
            <w:szCs w:val="28"/>
            <w:lang w:val="en-US"/>
          </w:rPr>
          <w:t>D</w:t>
        </w:r>
        <w:r>
          <w:rPr>
            <w:sz w:val="28"/>
            <w:szCs w:val="28"/>
          </w:rPr>
          <w:t>0%</w:t>
        </w:r>
        <w:r>
          <w:rPr>
            <w:sz w:val="28"/>
            <w:szCs w:val="28"/>
            <w:lang w:val="en-US"/>
          </w:rPr>
          <w:t>B</w:t>
        </w:r>
        <w:r>
          <w:rPr>
            <w:sz w:val="28"/>
            <w:szCs w:val="28"/>
          </w:rPr>
          <w:t>0/</w:t>
        </w:r>
        <w:r>
          <w:rPr>
            <w:sz w:val="28"/>
            <w:szCs w:val="28"/>
            <w:lang w:val="en-US"/>
          </w:rPr>
          <w:t>Feb</w:t>
        </w:r>
        <w:r>
          <w:rPr>
            <w:sz w:val="28"/>
            <w:szCs w:val="28"/>
          </w:rPr>
          <w:t>11_%</w:t>
        </w:r>
        <w:r>
          <w:rPr>
            <w:sz w:val="28"/>
            <w:szCs w:val="28"/>
            <w:lang w:val="en-US"/>
          </w:rPr>
          <w:t>D</w:t>
        </w:r>
        <w:r>
          <w:rPr>
            <w:sz w:val="28"/>
            <w:szCs w:val="28"/>
          </w:rPr>
          <w:t>0%92%</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0%</w:t>
        </w:r>
        <w:r>
          <w:rPr>
            <w:sz w:val="28"/>
            <w:szCs w:val="28"/>
            <w:lang w:val="en-US"/>
          </w:rPr>
          <w:t>B</w:t>
        </w:r>
        <w:r>
          <w:rPr>
            <w:sz w:val="28"/>
            <w:szCs w:val="28"/>
          </w:rPr>
          <w:t>4%</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BA</w:t>
        </w:r>
        <w:r>
          <w:rPr>
            <w:sz w:val="28"/>
            <w:szCs w:val="28"/>
          </w:rPr>
          <w:t>%</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BD</w:t>
        </w:r>
        <w:r>
          <w:rPr>
            <w:sz w:val="28"/>
            <w:szCs w:val="28"/>
          </w:rPr>
          <w:t>%</w:t>
        </w:r>
        <w:r>
          <w:rPr>
            <w:sz w:val="28"/>
            <w:szCs w:val="28"/>
            <w:lang w:val="en-US"/>
          </w:rPr>
          <w:t>D</w:t>
        </w:r>
        <w:r>
          <w:rPr>
            <w:sz w:val="28"/>
            <w:szCs w:val="28"/>
          </w:rPr>
          <w:t>1%84%</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1%80%</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0%</w:t>
        </w:r>
        <w:r>
          <w:rPr>
            <w:sz w:val="28"/>
            <w:szCs w:val="28"/>
            <w:lang w:val="en-US"/>
          </w:rPr>
          <w:t>BD</w:t>
        </w:r>
        <w:r>
          <w:rPr>
            <w:sz w:val="28"/>
            <w:szCs w:val="28"/>
          </w:rPr>
          <w:t>%</w:t>
        </w:r>
        <w:r>
          <w:rPr>
            <w:sz w:val="28"/>
            <w:szCs w:val="28"/>
            <w:lang w:val="en-US"/>
          </w:rPr>
          <w:t>D</w:t>
        </w:r>
        <w:r>
          <w:rPr>
            <w:sz w:val="28"/>
            <w:szCs w:val="28"/>
          </w:rPr>
          <w:t>1%86%</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1%8</w:t>
        </w:r>
        <w:r>
          <w:rPr>
            <w:sz w:val="28"/>
            <w:szCs w:val="28"/>
            <w:lang w:val="en-US"/>
          </w:rPr>
          <w:t>F</w:t>
        </w:r>
        <w:r>
          <w:rPr>
            <w:sz w:val="28"/>
            <w:szCs w:val="28"/>
          </w:rPr>
          <w:t>/</w:t>
        </w:r>
        <w:r>
          <w:rPr>
            <w:sz w:val="28"/>
            <w:szCs w:val="28"/>
            <w:lang w:val="en-US"/>
          </w:rPr>
          <w:t>files</w:t>
        </w:r>
        <w:r>
          <w:rPr>
            <w:sz w:val="28"/>
            <w:szCs w:val="28"/>
          </w:rPr>
          <w:t>/</w:t>
        </w:r>
        <w:proofErr w:type="spellStart"/>
        <w:r>
          <w:rPr>
            <w:sz w:val="28"/>
            <w:szCs w:val="28"/>
            <w:lang w:val="en-US"/>
          </w:rPr>
          <w:t>wb</w:t>
        </w:r>
        <w:proofErr w:type="spellEnd"/>
        <w:r>
          <w:rPr>
            <w:sz w:val="28"/>
            <w:szCs w:val="28"/>
          </w:rPr>
          <w:t>_2020_</w:t>
        </w:r>
        <w:r>
          <w:rPr>
            <w:sz w:val="28"/>
            <w:szCs w:val="28"/>
            <w:lang w:val="en-US"/>
          </w:rPr>
          <w:t>cash</w:t>
        </w:r>
        <w:r>
          <w:rPr>
            <w:sz w:val="28"/>
            <w:szCs w:val="28"/>
          </w:rPr>
          <w:t>_</w:t>
        </w:r>
        <w:r>
          <w:rPr>
            <w:sz w:val="28"/>
            <w:szCs w:val="28"/>
            <w:lang w:val="en-US"/>
          </w:rPr>
          <w:t>management</w:t>
        </w:r>
        <w:r>
          <w:rPr>
            <w:sz w:val="28"/>
            <w:szCs w:val="28"/>
          </w:rPr>
          <w:t>-</w:t>
        </w:r>
        <w:r>
          <w:rPr>
            <w:sz w:val="28"/>
            <w:szCs w:val="28"/>
            <w:lang w:val="en-US"/>
          </w:rPr>
          <w:t>how</w:t>
        </w:r>
        <w:r>
          <w:rPr>
            <w:sz w:val="28"/>
            <w:szCs w:val="28"/>
          </w:rPr>
          <w:t>_</w:t>
        </w:r>
        <w:r>
          <w:rPr>
            <w:sz w:val="28"/>
            <w:szCs w:val="28"/>
            <w:lang w:val="en-US"/>
          </w:rPr>
          <w:t>do</w:t>
        </w:r>
        <w:r>
          <w:rPr>
            <w:sz w:val="28"/>
            <w:szCs w:val="28"/>
          </w:rPr>
          <w:t>_</w:t>
        </w:r>
        <w:r>
          <w:rPr>
            <w:sz w:val="28"/>
            <w:szCs w:val="28"/>
            <w:lang w:val="en-US"/>
          </w:rPr>
          <w:t>countries</w:t>
        </w:r>
        <w:r>
          <w:rPr>
            <w:sz w:val="28"/>
            <w:szCs w:val="28"/>
          </w:rPr>
          <w:t>_</w:t>
        </w:r>
        <w:r>
          <w:rPr>
            <w:sz w:val="28"/>
            <w:szCs w:val="28"/>
            <w:lang w:val="en-US"/>
          </w:rPr>
          <w:t>perform</w:t>
        </w:r>
        <w:r>
          <w:rPr>
            <w:sz w:val="28"/>
            <w:szCs w:val="28"/>
          </w:rPr>
          <w:t>_</w:t>
        </w:r>
        <w:r>
          <w:rPr>
            <w:sz w:val="28"/>
            <w:szCs w:val="28"/>
            <w:lang w:val="en-US"/>
          </w:rPr>
          <w:t>sound</w:t>
        </w:r>
        <w:r>
          <w:rPr>
            <w:sz w:val="28"/>
            <w:szCs w:val="28"/>
          </w:rPr>
          <w:t>_</w:t>
        </w:r>
        <w:r>
          <w:rPr>
            <w:sz w:val="28"/>
            <w:szCs w:val="28"/>
            <w:lang w:val="en-US"/>
          </w:rPr>
          <w:t>practices</w:t>
        </w:r>
        <w:r>
          <w:rPr>
            <w:sz w:val="28"/>
            <w:szCs w:val="28"/>
          </w:rPr>
          <w:t>_</w:t>
        </w:r>
        <w:proofErr w:type="spellStart"/>
        <w:r>
          <w:rPr>
            <w:sz w:val="28"/>
            <w:szCs w:val="28"/>
            <w:lang w:val="en-US"/>
          </w:rPr>
          <w:t>russian</w:t>
        </w:r>
        <w:proofErr w:type="spellEnd"/>
        <w:r>
          <w:rPr>
            <w:sz w:val="28"/>
            <w:szCs w:val="28"/>
          </w:rPr>
          <w:t>.</w:t>
        </w:r>
        <w:r>
          <w:rPr>
            <w:sz w:val="28"/>
            <w:szCs w:val="28"/>
            <w:lang w:val="en-US"/>
          </w:rPr>
          <w:t>pdf</w:t>
        </w:r>
      </w:hyperlink>
      <w:r w:rsidRPr="00551BBA">
        <w:rPr>
          <w:sz w:val="28"/>
          <w:szCs w:val="28"/>
        </w:rPr>
        <w:t xml:space="preserve"> </w:t>
      </w:r>
      <w:r w:rsidRPr="00551BBA">
        <w:rPr>
          <w:bCs/>
          <w:sz w:val="28"/>
          <w:szCs w:val="28"/>
        </w:rPr>
        <w:t xml:space="preserve"> (дата обращения: 20.06.2023).</w:t>
      </w:r>
    </w:p>
    <w:p w:rsidR="00B9323F" w:rsidRDefault="006465C0">
      <w:pPr>
        <w:pStyle w:val="af5"/>
        <w:numPr>
          <w:ilvl w:val="0"/>
          <w:numId w:val="2"/>
        </w:numPr>
        <w:tabs>
          <w:tab w:val="left" w:pos="0"/>
        </w:tabs>
        <w:spacing w:line="360" w:lineRule="auto"/>
        <w:ind w:left="0" w:firstLine="709"/>
        <w:jc w:val="both"/>
        <w:rPr>
          <w:sz w:val="28"/>
          <w:szCs w:val="28"/>
        </w:rPr>
      </w:pPr>
      <w:r>
        <w:rPr>
          <w:sz w:val="28"/>
          <w:szCs w:val="28"/>
        </w:rPr>
        <w:t xml:space="preserve">Прокофьев, С. Е. Операционная эффективность Федерального </w:t>
      </w:r>
      <w:proofErr w:type="spellStart"/>
      <w:r>
        <w:rPr>
          <w:sz w:val="28"/>
          <w:szCs w:val="28"/>
        </w:rPr>
        <w:t>казначейства</w:t>
      </w:r>
      <w:proofErr w:type="spellEnd"/>
      <w:r>
        <w:rPr>
          <w:sz w:val="28"/>
          <w:szCs w:val="28"/>
        </w:rPr>
        <w:t xml:space="preserve"> и направления ее повышения / С. Е. Прокофьев. — </w:t>
      </w:r>
      <w:proofErr w:type="gramStart"/>
      <w:r>
        <w:rPr>
          <w:sz w:val="28"/>
          <w:szCs w:val="28"/>
        </w:rPr>
        <w:t>Текст :</w:t>
      </w:r>
      <w:proofErr w:type="gramEnd"/>
      <w:r>
        <w:rPr>
          <w:sz w:val="28"/>
          <w:szCs w:val="28"/>
        </w:rPr>
        <w:t xml:space="preserve"> непосредственный // Финансы. — 2019. — № 5. </w:t>
      </w:r>
      <w:proofErr w:type="gramStart"/>
      <w:r>
        <w:rPr>
          <w:sz w:val="28"/>
          <w:szCs w:val="28"/>
        </w:rPr>
        <w:t>—  С.</w:t>
      </w:r>
      <w:proofErr w:type="gramEnd"/>
      <w:r>
        <w:rPr>
          <w:sz w:val="28"/>
          <w:szCs w:val="28"/>
        </w:rPr>
        <w:t xml:space="preserve"> 25-28. </w:t>
      </w:r>
    </w:p>
    <w:p w:rsidR="00B9323F" w:rsidRDefault="006465C0">
      <w:pPr>
        <w:pStyle w:val="af5"/>
        <w:numPr>
          <w:ilvl w:val="0"/>
          <w:numId w:val="2"/>
        </w:numPr>
        <w:tabs>
          <w:tab w:val="left" w:pos="0"/>
        </w:tabs>
        <w:spacing w:line="360" w:lineRule="auto"/>
        <w:ind w:left="0" w:firstLine="709"/>
        <w:jc w:val="both"/>
        <w:rPr>
          <w:sz w:val="28"/>
          <w:szCs w:val="28"/>
        </w:rPr>
      </w:pPr>
      <w:r>
        <w:rPr>
          <w:sz w:val="28"/>
          <w:szCs w:val="28"/>
        </w:rPr>
        <w:t xml:space="preserve">Прокофьев, С.  Е. Стратегические направления развития </w:t>
      </w:r>
      <w:proofErr w:type="spellStart"/>
      <w:r>
        <w:rPr>
          <w:sz w:val="28"/>
          <w:szCs w:val="28"/>
        </w:rPr>
        <w:t>Казначейства</w:t>
      </w:r>
      <w:proofErr w:type="spellEnd"/>
      <w:r>
        <w:rPr>
          <w:sz w:val="28"/>
          <w:szCs w:val="28"/>
        </w:rPr>
        <w:t xml:space="preserve"> России в сфере расходно-</w:t>
      </w:r>
      <w:proofErr w:type="spellStart"/>
      <w:r>
        <w:rPr>
          <w:sz w:val="28"/>
          <w:szCs w:val="28"/>
        </w:rPr>
        <w:t>операционнои</w:t>
      </w:r>
      <w:proofErr w:type="spellEnd"/>
      <w:r>
        <w:rPr>
          <w:sz w:val="28"/>
          <w:szCs w:val="28"/>
        </w:rPr>
        <w:t xml:space="preserve">̆ деятельности / С. Е. Прокофьев. — </w:t>
      </w:r>
      <w:proofErr w:type="gramStart"/>
      <w:r>
        <w:rPr>
          <w:sz w:val="28"/>
          <w:szCs w:val="28"/>
        </w:rPr>
        <w:t>Текст :</w:t>
      </w:r>
      <w:proofErr w:type="gramEnd"/>
      <w:r>
        <w:rPr>
          <w:sz w:val="28"/>
          <w:szCs w:val="28"/>
        </w:rPr>
        <w:t xml:space="preserve"> непосредственный // Финансы. — 2021. — № 3. — С. 3–8. </w:t>
      </w:r>
    </w:p>
    <w:p w:rsidR="00B9323F" w:rsidRDefault="006465C0">
      <w:pPr>
        <w:pStyle w:val="af5"/>
        <w:numPr>
          <w:ilvl w:val="0"/>
          <w:numId w:val="2"/>
        </w:numPr>
        <w:tabs>
          <w:tab w:val="left" w:pos="0"/>
        </w:tabs>
        <w:spacing w:line="360" w:lineRule="auto"/>
        <w:ind w:left="0" w:firstLine="709"/>
        <w:jc w:val="both"/>
        <w:rPr>
          <w:bCs/>
          <w:sz w:val="28"/>
          <w:szCs w:val="28"/>
        </w:rPr>
      </w:pPr>
      <w:r>
        <w:rPr>
          <w:rFonts w:eastAsia="Calibri"/>
          <w:bCs/>
          <w:sz w:val="28"/>
          <w:szCs w:val="28"/>
        </w:rPr>
        <w:t xml:space="preserve">Прокофьев, С. Е. Система казначейских платежей и другие новации расходно-операционного блока Федерального казначейства в 2020 г. — </w:t>
      </w:r>
      <w:proofErr w:type="gramStart"/>
      <w:r>
        <w:rPr>
          <w:rFonts w:eastAsia="Calibri"/>
          <w:bCs/>
          <w:sz w:val="28"/>
          <w:szCs w:val="28"/>
        </w:rPr>
        <w:t>Текст :</w:t>
      </w:r>
      <w:proofErr w:type="gramEnd"/>
      <w:r>
        <w:rPr>
          <w:rFonts w:eastAsia="Calibri"/>
          <w:bCs/>
          <w:sz w:val="28"/>
          <w:szCs w:val="28"/>
        </w:rPr>
        <w:t xml:space="preserve"> непосредственный // Финансы.  — 2020.  — № 5.  — С. 11-18.</w:t>
      </w:r>
    </w:p>
    <w:p w:rsidR="00B9323F" w:rsidRDefault="006465C0">
      <w:pPr>
        <w:pStyle w:val="af5"/>
        <w:numPr>
          <w:ilvl w:val="0"/>
          <w:numId w:val="2"/>
        </w:numPr>
        <w:tabs>
          <w:tab w:val="left" w:pos="0"/>
        </w:tabs>
        <w:spacing w:line="360" w:lineRule="auto"/>
        <w:ind w:left="0" w:firstLine="709"/>
        <w:jc w:val="both"/>
        <w:rPr>
          <w:bCs/>
          <w:sz w:val="28"/>
          <w:szCs w:val="28"/>
        </w:rPr>
      </w:pPr>
      <w:r>
        <w:rPr>
          <w:sz w:val="28"/>
          <w:szCs w:val="28"/>
        </w:rPr>
        <w:t xml:space="preserve">Силуанов, А. Г. Задачи финансовой политики на среднесрочную перспективу. </w:t>
      </w:r>
      <w:r>
        <w:rPr>
          <w:rFonts w:eastAsia="Calibri"/>
          <w:bCs/>
          <w:sz w:val="28"/>
          <w:szCs w:val="28"/>
        </w:rPr>
        <w:t xml:space="preserve">—— </w:t>
      </w:r>
      <w:proofErr w:type="gramStart"/>
      <w:r>
        <w:rPr>
          <w:rFonts w:eastAsia="Calibri"/>
          <w:bCs/>
          <w:sz w:val="28"/>
          <w:szCs w:val="28"/>
        </w:rPr>
        <w:t>Текст :</w:t>
      </w:r>
      <w:proofErr w:type="gramEnd"/>
      <w:r>
        <w:rPr>
          <w:rFonts w:eastAsia="Calibri"/>
          <w:bCs/>
          <w:sz w:val="28"/>
          <w:szCs w:val="28"/>
        </w:rPr>
        <w:t xml:space="preserve"> электронный</w:t>
      </w:r>
      <w:r>
        <w:rPr>
          <w:sz w:val="28"/>
          <w:szCs w:val="28"/>
        </w:rPr>
        <w:t xml:space="preserve"> // Вестник Финансового университета.  </w:t>
      </w:r>
      <w:r>
        <w:rPr>
          <w:rFonts w:eastAsia="Calibri"/>
          <w:bCs/>
          <w:sz w:val="28"/>
          <w:szCs w:val="28"/>
        </w:rPr>
        <w:t xml:space="preserve">— </w:t>
      </w:r>
      <w:r>
        <w:rPr>
          <w:sz w:val="28"/>
          <w:szCs w:val="28"/>
        </w:rPr>
        <w:t xml:space="preserve">2017. </w:t>
      </w:r>
      <w:r>
        <w:rPr>
          <w:rFonts w:eastAsia="Calibri"/>
          <w:bCs/>
          <w:sz w:val="28"/>
          <w:szCs w:val="28"/>
        </w:rPr>
        <w:t xml:space="preserve">— </w:t>
      </w:r>
      <w:r>
        <w:rPr>
          <w:sz w:val="28"/>
          <w:szCs w:val="28"/>
        </w:rPr>
        <w:t xml:space="preserve">№ 3. </w:t>
      </w:r>
      <w:r>
        <w:rPr>
          <w:rFonts w:eastAsia="Calibri"/>
          <w:bCs/>
          <w:sz w:val="28"/>
          <w:szCs w:val="28"/>
        </w:rPr>
        <w:t>—</w:t>
      </w:r>
      <w:r>
        <w:rPr>
          <w:sz w:val="28"/>
          <w:szCs w:val="28"/>
        </w:rPr>
        <w:t xml:space="preserve"> С. 50-56. </w:t>
      </w:r>
      <w:r>
        <w:rPr>
          <w:rFonts w:eastAsia="Calibri"/>
          <w:bCs/>
          <w:sz w:val="28"/>
          <w:szCs w:val="28"/>
        </w:rPr>
        <w:t xml:space="preserve">— ЭБ </w:t>
      </w:r>
      <w:proofErr w:type="spellStart"/>
      <w:r>
        <w:rPr>
          <w:rFonts w:eastAsia="Calibri"/>
          <w:bCs/>
          <w:sz w:val="28"/>
          <w:szCs w:val="28"/>
        </w:rPr>
        <w:t>Финуниверситета</w:t>
      </w:r>
      <w:proofErr w:type="spellEnd"/>
      <w:r>
        <w:rPr>
          <w:rFonts w:eastAsia="Calibri"/>
          <w:bCs/>
          <w:sz w:val="28"/>
          <w:szCs w:val="28"/>
        </w:rPr>
        <w:t xml:space="preserve">. — URL: </w:t>
      </w:r>
      <w:hyperlink r:id="rId23">
        <w:r>
          <w:rPr>
            <w:rFonts w:eastAsia="Calibri"/>
            <w:bCs/>
            <w:sz w:val="28"/>
            <w:szCs w:val="28"/>
          </w:rPr>
          <w:t>http://elib.fa.ru/art2017/bv1427.pdf/view</w:t>
        </w:r>
      </w:hyperlink>
      <w:r>
        <w:rPr>
          <w:rFonts w:eastAsia="Calibri"/>
          <w:bCs/>
          <w:sz w:val="28"/>
          <w:szCs w:val="28"/>
        </w:rPr>
        <w:t xml:space="preserve"> </w:t>
      </w:r>
      <w:r>
        <w:rPr>
          <w:rFonts w:eastAsia="Calibri"/>
          <w:bCs/>
          <w:color w:val="000000"/>
          <w:sz w:val="28"/>
          <w:szCs w:val="28"/>
        </w:rPr>
        <w:t>(дата обращения: 20.06.2023)</w:t>
      </w:r>
      <w:r>
        <w:rPr>
          <w:rFonts w:eastAsia="Calibri"/>
          <w:bCs/>
          <w:sz w:val="28"/>
          <w:szCs w:val="28"/>
        </w:rPr>
        <w:t>.</w:t>
      </w:r>
    </w:p>
    <w:p w:rsidR="00B9323F" w:rsidRDefault="006465C0">
      <w:pPr>
        <w:pStyle w:val="af5"/>
        <w:numPr>
          <w:ilvl w:val="0"/>
          <w:numId w:val="2"/>
        </w:numPr>
        <w:tabs>
          <w:tab w:val="left" w:pos="0"/>
        </w:tabs>
        <w:spacing w:line="360" w:lineRule="auto"/>
        <w:ind w:left="0" w:firstLine="709"/>
        <w:jc w:val="both"/>
        <w:rPr>
          <w:sz w:val="28"/>
          <w:szCs w:val="28"/>
        </w:rPr>
      </w:pPr>
      <w:r>
        <w:rPr>
          <w:rFonts w:eastAsia="Calibri"/>
          <w:bCs/>
          <w:sz w:val="28"/>
          <w:szCs w:val="28"/>
        </w:rPr>
        <w:t xml:space="preserve">Седова, М. Л. Введение казначейского обслуживания в государственном и муниципальном секторах экономики: экономические эффекты и возможные риски.  — </w:t>
      </w:r>
      <w:proofErr w:type="gramStart"/>
      <w:r>
        <w:rPr>
          <w:rFonts w:eastAsia="Calibri"/>
          <w:bCs/>
          <w:sz w:val="28"/>
          <w:szCs w:val="28"/>
        </w:rPr>
        <w:t>Текст :</w:t>
      </w:r>
      <w:proofErr w:type="gramEnd"/>
      <w:r>
        <w:rPr>
          <w:rFonts w:eastAsia="Calibri"/>
          <w:bCs/>
          <w:sz w:val="28"/>
          <w:szCs w:val="28"/>
        </w:rPr>
        <w:t xml:space="preserve"> электронный // Банковское дело. — 2021. — № 9. — С. 46-50. — НЭБ E-</w:t>
      </w:r>
      <w:proofErr w:type="spellStart"/>
      <w:r>
        <w:rPr>
          <w:rFonts w:eastAsia="Calibri"/>
          <w:bCs/>
          <w:sz w:val="28"/>
          <w:szCs w:val="28"/>
        </w:rPr>
        <w:t>Library</w:t>
      </w:r>
      <w:proofErr w:type="spellEnd"/>
      <w:r>
        <w:rPr>
          <w:rFonts w:eastAsia="Calibri"/>
          <w:bCs/>
          <w:sz w:val="28"/>
          <w:szCs w:val="28"/>
        </w:rPr>
        <w:t xml:space="preserve">.  — URL: </w:t>
      </w:r>
      <w:hyperlink r:id="rId24">
        <w:r>
          <w:rPr>
            <w:rFonts w:eastAsia="Calibri"/>
            <w:bCs/>
            <w:sz w:val="28"/>
            <w:szCs w:val="28"/>
          </w:rPr>
          <w:t>https://www.elibrary.ru/download/elibrary_46566456_16912820.pdf</w:t>
        </w:r>
      </w:hyperlink>
      <w:r>
        <w:rPr>
          <w:rFonts w:eastAsia="Calibri"/>
          <w:bCs/>
          <w:sz w:val="28"/>
          <w:szCs w:val="28"/>
        </w:rPr>
        <w:t xml:space="preserve"> </w:t>
      </w:r>
      <w:r>
        <w:rPr>
          <w:rFonts w:eastAsia="Calibri"/>
          <w:bCs/>
          <w:color w:val="000000"/>
          <w:sz w:val="28"/>
          <w:szCs w:val="28"/>
        </w:rPr>
        <w:t>(дата обращения: 20.06.2023)</w:t>
      </w:r>
      <w:r>
        <w:rPr>
          <w:rFonts w:eastAsia="Calibri"/>
          <w:bCs/>
          <w:sz w:val="28"/>
          <w:szCs w:val="28"/>
        </w:rPr>
        <w:t>.</w:t>
      </w:r>
    </w:p>
    <w:p w:rsidR="00B9323F" w:rsidRDefault="006465C0">
      <w:pPr>
        <w:pStyle w:val="1"/>
        <w:spacing w:beforeAutospacing="1" w:afterAutospacing="1"/>
        <w:jc w:val="both"/>
        <w:rPr>
          <w:rFonts w:ascii="Times New Roman" w:hAnsi="Times New Roman" w:cs="Times New Roman"/>
          <w:b/>
          <w:color w:val="auto"/>
          <w:sz w:val="28"/>
          <w:szCs w:val="28"/>
        </w:rPr>
      </w:pPr>
      <w:bookmarkStart w:id="42" w:name="_Toc84922282"/>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42"/>
    </w:p>
    <w:p w:rsidR="00B9323F" w:rsidRDefault="006465C0">
      <w:pPr>
        <w:pStyle w:val="af5"/>
        <w:numPr>
          <w:ilvl w:val="0"/>
          <w:numId w:val="3"/>
        </w:numPr>
        <w:tabs>
          <w:tab w:val="left" w:pos="426"/>
        </w:tabs>
        <w:spacing w:line="360" w:lineRule="auto"/>
        <w:ind w:left="0" w:firstLine="0"/>
        <w:jc w:val="both"/>
        <w:rPr>
          <w:sz w:val="28"/>
          <w:szCs w:val="28"/>
        </w:rPr>
      </w:pPr>
      <w:r>
        <w:rPr>
          <w:sz w:val="28"/>
          <w:szCs w:val="28"/>
        </w:rPr>
        <w:t>Официальный сайт Министерства финансов Российской Федерации,</w:t>
      </w:r>
      <w:r>
        <w:rPr>
          <w:rStyle w:val="FontStyle54"/>
          <w:color w:val="auto"/>
          <w:sz w:val="28"/>
          <w:szCs w:val="28"/>
          <w:lang w:eastAsia="en-US"/>
        </w:rPr>
        <w:t xml:space="preserve"> </w:t>
      </w:r>
      <w:hyperlink r:id="rId25">
        <w:r>
          <w:rPr>
            <w:sz w:val="28"/>
            <w:szCs w:val="28"/>
          </w:rPr>
          <w:t>https://minfin.gov.ru/</w:t>
        </w:r>
      </w:hyperlink>
      <w:r>
        <w:rPr>
          <w:sz w:val="28"/>
          <w:szCs w:val="28"/>
        </w:rPr>
        <w:t>.</w:t>
      </w:r>
    </w:p>
    <w:p w:rsidR="00B9323F" w:rsidRDefault="006465C0">
      <w:pPr>
        <w:pStyle w:val="af5"/>
        <w:numPr>
          <w:ilvl w:val="0"/>
          <w:numId w:val="3"/>
        </w:numPr>
        <w:tabs>
          <w:tab w:val="left" w:pos="426"/>
        </w:tabs>
        <w:spacing w:line="360" w:lineRule="auto"/>
        <w:ind w:left="0" w:firstLine="0"/>
        <w:jc w:val="both"/>
        <w:rPr>
          <w:sz w:val="28"/>
          <w:szCs w:val="28"/>
        </w:rPr>
      </w:pPr>
      <w:r>
        <w:rPr>
          <w:sz w:val="28"/>
          <w:szCs w:val="28"/>
        </w:rPr>
        <w:t xml:space="preserve">Официальный сайт Государственной Думы Федерального Собрания Российской Федерации, </w:t>
      </w:r>
      <w:hyperlink r:id="rId26">
        <w:r>
          <w:rPr>
            <w:sz w:val="28"/>
            <w:szCs w:val="28"/>
          </w:rPr>
          <w:t>https://bus.gov.ru/</w:t>
        </w:r>
      </w:hyperlink>
      <w:r>
        <w:rPr>
          <w:sz w:val="28"/>
          <w:szCs w:val="28"/>
        </w:rPr>
        <w:t xml:space="preserve"> (законодательная деятельность).</w:t>
      </w:r>
    </w:p>
    <w:p w:rsidR="00B9323F" w:rsidRDefault="006465C0">
      <w:pPr>
        <w:pStyle w:val="af5"/>
        <w:numPr>
          <w:ilvl w:val="0"/>
          <w:numId w:val="3"/>
        </w:numPr>
        <w:tabs>
          <w:tab w:val="left" w:pos="426"/>
        </w:tabs>
        <w:spacing w:line="360" w:lineRule="auto"/>
        <w:ind w:left="0" w:firstLine="0"/>
        <w:jc w:val="both"/>
        <w:rPr>
          <w:sz w:val="28"/>
          <w:szCs w:val="28"/>
        </w:rPr>
      </w:pPr>
      <w:r>
        <w:rPr>
          <w:sz w:val="28"/>
          <w:szCs w:val="28"/>
        </w:rPr>
        <w:t>Официальный сайт Правительства Российской Федерации, http://government.ru/.</w:t>
      </w:r>
    </w:p>
    <w:p w:rsidR="00B9323F" w:rsidRDefault="006465C0">
      <w:pPr>
        <w:pStyle w:val="af5"/>
        <w:numPr>
          <w:ilvl w:val="0"/>
          <w:numId w:val="3"/>
        </w:numPr>
        <w:tabs>
          <w:tab w:val="left" w:pos="426"/>
        </w:tabs>
        <w:spacing w:line="360" w:lineRule="auto"/>
        <w:ind w:left="0" w:firstLine="0"/>
        <w:jc w:val="both"/>
        <w:rPr>
          <w:sz w:val="28"/>
          <w:szCs w:val="28"/>
        </w:rPr>
      </w:pPr>
      <w:r>
        <w:rPr>
          <w:sz w:val="28"/>
          <w:szCs w:val="28"/>
        </w:rPr>
        <w:lastRenderedPageBreak/>
        <w:t xml:space="preserve">Официальный сайт Счетной палаты Российской Федерации, </w:t>
      </w:r>
      <w:hyperlink r:id="rId27">
        <w:r>
          <w:rPr>
            <w:sz w:val="28"/>
            <w:szCs w:val="28"/>
          </w:rPr>
          <w:t>https://ach.gov.ru/</w:t>
        </w:r>
      </w:hyperlink>
      <w:r>
        <w:rPr>
          <w:sz w:val="28"/>
          <w:szCs w:val="28"/>
        </w:rPr>
        <w:t>.</w:t>
      </w:r>
    </w:p>
    <w:p w:rsidR="00B9323F" w:rsidRDefault="006465C0">
      <w:pPr>
        <w:pStyle w:val="af5"/>
        <w:numPr>
          <w:ilvl w:val="0"/>
          <w:numId w:val="3"/>
        </w:numPr>
        <w:tabs>
          <w:tab w:val="left" w:pos="426"/>
        </w:tabs>
        <w:spacing w:line="360" w:lineRule="auto"/>
        <w:ind w:left="0" w:firstLine="0"/>
        <w:jc w:val="both"/>
        <w:rPr>
          <w:sz w:val="28"/>
          <w:szCs w:val="28"/>
        </w:rPr>
      </w:pPr>
      <w:r>
        <w:rPr>
          <w:sz w:val="28"/>
          <w:szCs w:val="28"/>
        </w:rPr>
        <w:t xml:space="preserve">Официальный сайт Федерального казначейства, </w:t>
      </w:r>
      <w:hyperlink r:id="rId28">
        <w:r>
          <w:rPr>
            <w:sz w:val="28"/>
            <w:szCs w:val="28"/>
          </w:rPr>
          <w:t>https://roskazna.gov.ru/</w:t>
        </w:r>
      </w:hyperlink>
      <w:r>
        <w:rPr>
          <w:sz w:val="28"/>
          <w:szCs w:val="28"/>
        </w:rPr>
        <w:t>.</w:t>
      </w:r>
    </w:p>
    <w:p w:rsidR="00B9323F" w:rsidRDefault="006465C0">
      <w:pPr>
        <w:pStyle w:val="af5"/>
        <w:numPr>
          <w:ilvl w:val="0"/>
          <w:numId w:val="3"/>
        </w:numPr>
        <w:tabs>
          <w:tab w:val="left" w:pos="426"/>
        </w:tabs>
        <w:spacing w:line="360" w:lineRule="auto"/>
        <w:ind w:left="0" w:firstLine="0"/>
        <w:jc w:val="both"/>
        <w:rPr>
          <w:sz w:val="28"/>
          <w:szCs w:val="28"/>
        </w:rPr>
      </w:pPr>
      <w:r>
        <w:rPr>
          <w:sz w:val="28"/>
          <w:szCs w:val="28"/>
        </w:rPr>
        <w:t xml:space="preserve">Единый портал бюджетной системы Российской Федерации. Электронный бюджет, </w:t>
      </w:r>
      <w:hyperlink r:id="rId29">
        <w:r>
          <w:rPr>
            <w:sz w:val="28"/>
            <w:szCs w:val="28"/>
          </w:rPr>
          <w:t>https://budget.gov.ru</w:t>
        </w:r>
      </w:hyperlink>
      <w:r>
        <w:rPr>
          <w:rStyle w:val="-"/>
          <w:color w:val="auto"/>
          <w:sz w:val="28"/>
          <w:szCs w:val="28"/>
          <w:u w:val="none"/>
        </w:rPr>
        <w:t>/</w:t>
      </w:r>
      <w:r>
        <w:rPr>
          <w:sz w:val="28"/>
          <w:szCs w:val="28"/>
        </w:rPr>
        <w:t>.</w:t>
      </w:r>
    </w:p>
    <w:p w:rsidR="00B9323F" w:rsidRDefault="006465C0">
      <w:pPr>
        <w:pStyle w:val="af5"/>
        <w:numPr>
          <w:ilvl w:val="0"/>
          <w:numId w:val="3"/>
        </w:numPr>
        <w:tabs>
          <w:tab w:val="left" w:pos="426"/>
        </w:tabs>
        <w:spacing w:line="360" w:lineRule="auto"/>
        <w:ind w:left="0" w:firstLine="0"/>
        <w:jc w:val="both"/>
        <w:rPr>
          <w:sz w:val="28"/>
          <w:szCs w:val="28"/>
        </w:rPr>
      </w:pPr>
      <w:r>
        <w:rPr>
          <w:sz w:val="28"/>
          <w:szCs w:val="28"/>
        </w:rPr>
        <w:t xml:space="preserve">Официальный сайт для размещения информации о государственных (муниципальных) учреждениях, </w:t>
      </w:r>
      <w:hyperlink r:id="rId30">
        <w:r>
          <w:rPr>
            <w:sz w:val="28"/>
            <w:szCs w:val="28"/>
          </w:rPr>
          <w:t>https://bus.gov.ru/</w:t>
        </w:r>
      </w:hyperlink>
      <w:r>
        <w:rPr>
          <w:sz w:val="28"/>
          <w:szCs w:val="28"/>
        </w:rPr>
        <w:t>.</w:t>
      </w:r>
    </w:p>
    <w:p w:rsidR="00B9323F" w:rsidRDefault="006465C0">
      <w:pPr>
        <w:pStyle w:val="af5"/>
        <w:numPr>
          <w:ilvl w:val="0"/>
          <w:numId w:val="3"/>
        </w:numPr>
        <w:tabs>
          <w:tab w:val="left" w:pos="426"/>
        </w:tabs>
        <w:spacing w:line="360" w:lineRule="auto"/>
        <w:ind w:left="0" w:firstLine="0"/>
        <w:jc w:val="both"/>
        <w:rPr>
          <w:sz w:val="28"/>
          <w:szCs w:val="28"/>
        </w:rPr>
      </w:pPr>
      <w:r>
        <w:rPr>
          <w:sz w:val="28"/>
          <w:szCs w:val="28"/>
        </w:rPr>
        <w:t xml:space="preserve">Официальный сайт Единой информационной системы в сфере закупок, </w:t>
      </w:r>
      <w:hyperlink r:id="rId31">
        <w:r>
          <w:rPr>
            <w:sz w:val="28"/>
            <w:szCs w:val="28"/>
          </w:rPr>
          <w:t>https://zakupki.gov.ru/epz/main/public/home.html</w:t>
        </w:r>
      </w:hyperlink>
      <w:r>
        <w:rPr>
          <w:sz w:val="28"/>
          <w:szCs w:val="28"/>
        </w:rPr>
        <w:t>.</w:t>
      </w:r>
    </w:p>
    <w:p w:rsidR="00B9323F" w:rsidRDefault="006465C0">
      <w:pPr>
        <w:pStyle w:val="af5"/>
        <w:numPr>
          <w:ilvl w:val="0"/>
          <w:numId w:val="3"/>
        </w:numPr>
        <w:tabs>
          <w:tab w:val="left" w:pos="426"/>
        </w:tabs>
        <w:spacing w:line="360" w:lineRule="auto"/>
        <w:ind w:left="0" w:firstLine="0"/>
        <w:jc w:val="both"/>
        <w:rPr>
          <w:sz w:val="28"/>
          <w:szCs w:val="28"/>
        </w:rPr>
      </w:pPr>
      <w:r>
        <w:rPr>
          <w:sz w:val="28"/>
          <w:szCs w:val="28"/>
        </w:rPr>
        <w:t xml:space="preserve">Официальный сайт </w:t>
      </w:r>
      <w:proofErr w:type="spellStart"/>
      <w:r>
        <w:rPr>
          <w:sz w:val="28"/>
          <w:szCs w:val="28"/>
          <w:lang w:val="en-US"/>
        </w:rPr>
        <w:t>Pempal</w:t>
      </w:r>
      <w:proofErr w:type="spellEnd"/>
      <w:r>
        <w:rPr>
          <w:sz w:val="28"/>
          <w:szCs w:val="28"/>
        </w:rPr>
        <w:t xml:space="preserve">, </w:t>
      </w:r>
      <w:hyperlink r:id="rId32">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pempal</w:t>
        </w:r>
        <w:proofErr w:type="spellEnd"/>
        <w:r>
          <w:rPr>
            <w:sz w:val="28"/>
            <w:szCs w:val="28"/>
          </w:rPr>
          <w:t>.</w:t>
        </w:r>
        <w:r>
          <w:rPr>
            <w:sz w:val="28"/>
            <w:szCs w:val="28"/>
            <w:lang w:val="en-US"/>
          </w:rPr>
          <w:t>org</w:t>
        </w:r>
      </w:hyperlink>
    </w:p>
    <w:p w:rsidR="00B9323F" w:rsidRDefault="00B9323F">
      <w:pPr>
        <w:pStyle w:val="af5"/>
        <w:tabs>
          <w:tab w:val="left" w:pos="426"/>
        </w:tabs>
        <w:spacing w:before="120" w:after="120"/>
        <w:ind w:left="0"/>
        <w:jc w:val="both"/>
        <w:rPr>
          <w:sz w:val="28"/>
          <w:szCs w:val="28"/>
        </w:rPr>
      </w:pPr>
    </w:p>
    <w:p w:rsidR="00B9323F" w:rsidRDefault="006465C0">
      <w:pPr>
        <w:pStyle w:val="1"/>
        <w:spacing w:beforeAutospacing="1" w:afterAutospacing="1"/>
        <w:jc w:val="both"/>
        <w:rPr>
          <w:rFonts w:ascii="Times New Roman" w:hAnsi="Times New Roman" w:cs="Times New Roman"/>
          <w:b/>
          <w:color w:val="auto"/>
          <w:sz w:val="28"/>
          <w:szCs w:val="28"/>
        </w:rPr>
      </w:pPr>
      <w:bookmarkStart w:id="43" w:name="_Toc84922283"/>
      <w:r>
        <w:rPr>
          <w:rFonts w:ascii="Times New Roman" w:hAnsi="Times New Roman" w:cs="Times New Roman"/>
          <w:b/>
          <w:color w:val="auto"/>
          <w:sz w:val="28"/>
          <w:szCs w:val="28"/>
        </w:rPr>
        <w:t>10. Методические указания для обучающихся по освоению дисциплины</w:t>
      </w:r>
      <w:bookmarkEnd w:id="43"/>
    </w:p>
    <w:p w:rsidR="00B9323F" w:rsidRDefault="006465C0">
      <w:pPr>
        <w:spacing w:line="360" w:lineRule="auto"/>
        <w:ind w:firstLine="709"/>
        <w:jc w:val="both"/>
        <w:rPr>
          <w:sz w:val="28"/>
          <w:szCs w:val="28"/>
        </w:rPr>
      </w:pPr>
      <w:r>
        <w:rPr>
          <w:sz w:val="28"/>
          <w:szCs w:val="28"/>
        </w:rPr>
        <w:t>Для успешного освоения дисциплины необходимо владеть терминологией в области бюджетного процесса, знать принципы бюджетного устройства, функционирования национальной платежной системы, использования программно-целевых инструментов управления расходами бюджета. Важным навыком для развития компетенций по итогам освоения дисциплины, является умение работать с нормативными правовыми актами, анализировать отчетность об исполнении бюджета.</w:t>
      </w:r>
    </w:p>
    <w:p w:rsidR="00B9323F" w:rsidRDefault="006465C0">
      <w:pPr>
        <w:spacing w:line="360" w:lineRule="auto"/>
        <w:ind w:firstLine="709"/>
        <w:jc w:val="both"/>
        <w:rPr>
          <w:sz w:val="28"/>
          <w:szCs w:val="28"/>
        </w:rPr>
      </w:pPr>
      <w:r>
        <w:rPr>
          <w:rFonts w:ascii="TimesNewRomanPSMT" w:hAnsi="TimesNewRomanPSMT" w:cs="TimesNewRomanPSMT"/>
          <w:sz w:val="28"/>
          <w:szCs w:val="28"/>
        </w:rPr>
        <w:t xml:space="preserve">В рамках дисциплины предусмотрено выполнение расчетно-аналитической работы. Данный вид самостоятельной работы позволяет оценить уровень усвоения полученных знаний, их осмысления и умения использовать в </w:t>
      </w:r>
      <w:r w:rsidR="00414CF3">
        <w:rPr>
          <w:rFonts w:ascii="TimesNewRomanPSMT" w:hAnsi="TimesNewRomanPSMT" w:cs="TimesNewRomanPSMT"/>
          <w:sz w:val="28"/>
          <w:szCs w:val="28"/>
        </w:rPr>
        <w:t xml:space="preserve">профессиональной </w:t>
      </w:r>
      <w:r>
        <w:rPr>
          <w:rFonts w:ascii="TimesNewRomanPSMT" w:hAnsi="TimesNewRomanPSMT" w:cs="TimesNewRomanPSMT"/>
          <w:sz w:val="28"/>
          <w:szCs w:val="28"/>
        </w:rPr>
        <w:t xml:space="preserve">деятельности. Задания для </w:t>
      </w:r>
      <w:r w:rsidR="00414CF3">
        <w:rPr>
          <w:rFonts w:ascii="TimesNewRomanPSMT" w:hAnsi="TimesNewRomanPSMT" w:cs="TimesNewRomanPSMT"/>
          <w:sz w:val="28"/>
          <w:szCs w:val="28"/>
        </w:rPr>
        <w:t xml:space="preserve">самостоятельной </w:t>
      </w:r>
      <w:r>
        <w:rPr>
          <w:rFonts w:ascii="TimesNewRomanPSMT" w:hAnsi="TimesNewRomanPSMT" w:cs="TimesNewRomanPSMT"/>
          <w:sz w:val="28"/>
          <w:szCs w:val="28"/>
        </w:rPr>
        <w:t xml:space="preserve">работы предусмотрены учебным планом подготовки бакалавров и являются </w:t>
      </w:r>
      <w:r w:rsidR="00414CF3">
        <w:rPr>
          <w:rFonts w:ascii="TimesNewRomanPSMT" w:hAnsi="TimesNewRomanPSMT" w:cs="TimesNewRomanPSMT"/>
          <w:sz w:val="28"/>
          <w:szCs w:val="28"/>
        </w:rPr>
        <w:t>неотъемлемой</w:t>
      </w:r>
      <w:r>
        <w:rPr>
          <w:rFonts w:ascii="TimesNewRomanPSMT" w:hAnsi="TimesNewRomanPSMT" w:cs="TimesNewRomanPSMT"/>
          <w:sz w:val="28"/>
          <w:szCs w:val="28"/>
        </w:rPr>
        <w:t xml:space="preserve"> </w:t>
      </w:r>
      <w:r w:rsidR="00414CF3">
        <w:rPr>
          <w:rFonts w:ascii="TimesNewRomanPSMT" w:hAnsi="TimesNewRomanPSMT" w:cs="TimesNewRomanPSMT"/>
          <w:sz w:val="28"/>
          <w:szCs w:val="28"/>
        </w:rPr>
        <w:t xml:space="preserve">составной </w:t>
      </w:r>
      <w:r>
        <w:rPr>
          <w:rFonts w:ascii="TimesNewRomanPSMT" w:hAnsi="TimesNewRomanPSMT" w:cs="TimesNewRomanPSMT"/>
          <w:sz w:val="28"/>
          <w:szCs w:val="28"/>
        </w:rPr>
        <w:t xml:space="preserve">частью учебного процесса. Цель заданий для </w:t>
      </w:r>
      <w:r w:rsidR="00414CF3">
        <w:rPr>
          <w:rFonts w:ascii="TimesNewRomanPSMT" w:hAnsi="TimesNewRomanPSMT" w:cs="TimesNewRomanPSMT"/>
          <w:sz w:val="28"/>
          <w:szCs w:val="28"/>
        </w:rPr>
        <w:t>самостоятельной</w:t>
      </w:r>
      <w:r>
        <w:rPr>
          <w:rFonts w:ascii="TimesNewRomanPSMT" w:hAnsi="TimesNewRomanPSMT" w:cs="TimesNewRomanPSMT"/>
          <w:sz w:val="28"/>
          <w:szCs w:val="28"/>
        </w:rPr>
        <w:t>̆ работы – закрепить полученные знания по дисциплине «Бюджетн</w:t>
      </w:r>
      <w:r w:rsidR="00414CF3">
        <w:rPr>
          <w:rFonts w:ascii="TimesNewRomanPSMT" w:hAnsi="TimesNewRomanPSMT" w:cs="TimesNewRomanPSMT"/>
          <w:sz w:val="28"/>
          <w:szCs w:val="28"/>
        </w:rPr>
        <w:t>ый</w:t>
      </w:r>
      <w:r>
        <w:rPr>
          <w:rFonts w:ascii="TimesNewRomanPSMT" w:hAnsi="TimesNewRomanPSMT" w:cs="TimesNewRomanPSMT"/>
          <w:sz w:val="28"/>
          <w:szCs w:val="28"/>
        </w:rPr>
        <w:t xml:space="preserve"> процесс», сформировать навыки проведения анализа и подготовки письменных заключений по вопросам курса. </w:t>
      </w:r>
    </w:p>
    <w:p w:rsidR="00B9323F" w:rsidRDefault="006465C0">
      <w:pPr>
        <w:spacing w:line="360" w:lineRule="auto"/>
        <w:ind w:firstLine="709"/>
        <w:jc w:val="both"/>
        <w:rPr>
          <w:sz w:val="28"/>
          <w:szCs w:val="28"/>
        </w:rPr>
      </w:pPr>
      <w:r>
        <w:rPr>
          <w:sz w:val="28"/>
          <w:szCs w:val="28"/>
        </w:rPr>
        <w:t>Важно систематически готовится к занятиям, изучать нормативные правовые акты, основную и дополнительную литературу, выполнять предложенные задания.</w:t>
      </w:r>
    </w:p>
    <w:p w:rsidR="00B9323F" w:rsidRDefault="006465C0">
      <w:pPr>
        <w:spacing w:line="360" w:lineRule="auto"/>
        <w:ind w:firstLine="709"/>
        <w:jc w:val="both"/>
        <w:rPr>
          <w:sz w:val="28"/>
          <w:szCs w:val="28"/>
        </w:rPr>
      </w:pPr>
      <w:r>
        <w:rPr>
          <w:sz w:val="28"/>
          <w:szCs w:val="28"/>
        </w:rPr>
        <w:lastRenderedPageBreak/>
        <w:t xml:space="preserve">Следует обратить внимание на вопросы для самостоятельного изучения. При необходимости можно обратиться за разъяснением на консультации преподавателя, ведущего семинарские занятия. </w:t>
      </w:r>
    </w:p>
    <w:p w:rsidR="00B9323F" w:rsidRDefault="006465C0">
      <w:pPr>
        <w:pStyle w:val="1"/>
        <w:spacing w:beforeAutospacing="1" w:afterAutospacing="1"/>
        <w:jc w:val="both"/>
        <w:rPr>
          <w:rFonts w:ascii="Times New Roman" w:hAnsi="Times New Roman" w:cs="Times New Roman"/>
          <w:b/>
          <w:color w:val="auto"/>
          <w:sz w:val="28"/>
          <w:szCs w:val="28"/>
        </w:rPr>
      </w:pPr>
      <w:bookmarkStart w:id="44" w:name="_Toc84922284"/>
      <w:r>
        <w:rPr>
          <w:rFonts w:ascii="Times New Roman" w:hAnsi="Times New Roman" w:cs="Times New Roman"/>
          <w:b/>
          <w:color w:val="auto"/>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4"/>
    </w:p>
    <w:p w:rsidR="00B9323F" w:rsidRDefault="006465C0">
      <w:pPr>
        <w:spacing w:beforeAutospacing="1" w:afterAutospacing="1"/>
        <w:rPr>
          <w:rFonts w:eastAsia="Calibri"/>
          <w:b/>
          <w:sz w:val="28"/>
          <w:szCs w:val="28"/>
        </w:rPr>
      </w:pPr>
      <w:bookmarkStart w:id="45" w:name="_Toc531614950"/>
      <w:bookmarkStart w:id="46" w:name="_Toc531686467"/>
      <w:r>
        <w:rPr>
          <w:rFonts w:eastAsia="Calibri"/>
          <w:b/>
          <w:sz w:val="28"/>
          <w:szCs w:val="28"/>
        </w:rPr>
        <w:t>11. 1. Комплект лицензионного программного обеспечения:</w:t>
      </w:r>
      <w:bookmarkEnd w:id="45"/>
      <w:bookmarkEnd w:id="46"/>
    </w:p>
    <w:p w:rsidR="00B9323F" w:rsidRPr="000D27E1" w:rsidRDefault="006465C0">
      <w:pPr>
        <w:spacing w:line="360" w:lineRule="auto"/>
        <w:ind w:firstLine="709"/>
        <w:rPr>
          <w:rFonts w:eastAsia="Calibri"/>
          <w:sz w:val="28"/>
          <w:szCs w:val="28"/>
        </w:rPr>
      </w:pPr>
      <w:bookmarkStart w:id="47" w:name="_Toc531614951"/>
      <w:bookmarkStart w:id="48" w:name="_Toc531686468"/>
      <w:r w:rsidRPr="000D27E1">
        <w:rPr>
          <w:rFonts w:eastAsia="Calibri"/>
          <w:sz w:val="28"/>
          <w:szCs w:val="28"/>
        </w:rPr>
        <w:t xml:space="preserve">1. </w:t>
      </w:r>
      <w:r>
        <w:rPr>
          <w:rFonts w:eastAsia="Calibri"/>
          <w:sz w:val="28"/>
          <w:szCs w:val="28"/>
          <w:lang w:val="en-US"/>
        </w:rPr>
        <w:t>Windows</w:t>
      </w:r>
      <w:r w:rsidRPr="000D27E1">
        <w:rPr>
          <w:rFonts w:eastAsia="Calibri"/>
          <w:sz w:val="28"/>
          <w:szCs w:val="28"/>
        </w:rPr>
        <w:t xml:space="preserve">, </w:t>
      </w:r>
      <w:r>
        <w:rPr>
          <w:rFonts w:eastAsia="Calibri"/>
          <w:sz w:val="28"/>
          <w:szCs w:val="28"/>
          <w:lang w:val="en-US"/>
        </w:rPr>
        <w:t>Microsoft</w:t>
      </w:r>
      <w:r w:rsidRPr="000D27E1">
        <w:rPr>
          <w:rFonts w:eastAsia="Calibri"/>
          <w:sz w:val="28"/>
          <w:szCs w:val="28"/>
        </w:rPr>
        <w:t xml:space="preserve"> </w:t>
      </w:r>
      <w:r>
        <w:rPr>
          <w:rFonts w:eastAsia="Calibri"/>
          <w:sz w:val="28"/>
          <w:szCs w:val="28"/>
          <w:lang w:val="en-US"/>
        </w:rPr>
        <w:t>Office</w:t>
      </w:r>
      <w:r w:rsidRPr="000D27E1">
        <w:rPr>
          <w:rFonts w:eastAsia="Calibri"/>
          <w:sz w:val="28"/>
          <w:szCs w:val="28"/>
        </w:rPr>
        <w:t>.</w:t>
      </w:r>
      <w:bookmarkEnd w:id="47"/>
      <w:bookmarkEnd w:id="48"/>
    </w:p>
    <w:p w:rsidR="00414CF3" w:rsidRPr="00350D51" w:rsidRDefault="00414CF3" w:rsidP="00414CF3">
      <w:pPr>
        <w:pStyle w:val="af5"/>
        <w:widowControl w:val="0"/>
        <w:autoSpaceDE w:val="0"/>
        <w:autoSpaceDN w:val="0"/>
        <w:adjustRightInd w:val="0"/>
        <w:spacing w:line="360" w:lineRule="auto"/>
        <w:ind w:left="357"/>
        <w:jc w:val="both"/>
        <w:rPr>
          <w:bCs/>
          <w:sz w:val="28"/>
          <w:szCs w:val="28"/>
        </w:rPr>
      </w:pPr>
      <w:bookmarkStart w:id="49" w:name="_Toc531614952"/>
      <w:bookmarkStart w:id="50" w:name="_Toc531686469"/>
      <w:r>
        <w:rPr>
          <w:rFonts w:eastAsia="Calibri"/>
          <w:sz w:val="28"/>
          <w:szCs w:val="28"/>
        </w:rPr>
        <w:t xml:space="preserve">     </w:t>
      </w:r>
      <w:r w:rsidR="006465C0" w:rsidRPr="000D27E1">
        <w:rPr>
          <w:rFonts w:eastAsia="Calibri"/>
          <w:sz w:val="28"/>
          <w:szCs w:val="28"/>
        </w:rPr>
        <w:t xml:space="preserve">2. </w:t>
      </w:r>
      <w:bookmarkEnd w:id="49"/>
      <w:bookmarkEnd w:id="50"/>
      <w:r w:rsidRPr="00350D51">
        <w:rPr>
          <w:rFonts w:eastAsia="Calibri"/>
          <w:bCs/>
          <w:kern w:val="32"/>
          <w:sz w:val="28"/>
          <w:szCs w:val="28"/>
        </w:rPr>
        <w:t xml:space="preserve">Антивирус </w:t>
      </w:r>
      <w:r w:rsidRPr="00350D51">
        <w:rPr>
          <w:rFonts w:eastAsia="Calibri"/>
          <w:bCs/>
          <w:kern w:val="32"/>
          <w:sz w:val="28"/>
          <w:szCs w:val="28"/>
          <w:lang w:val="en-US"/>
        </w:rPr>
        <w:t>Kaspersky</w:t>
      </w:r>
    </w:p>
    <w:p w:rsidR="00B9323F" w:rsidRPr="000D27E1" w:rsidRDefault="00B9323F">
      <w:pPr>
        <w:spacing w:line="360" w:lineRule="auto"/>
        <w:ind w:firstLine="709"/>
        <w:rPr>
          <w:rFonts w:eastAsia="Calibri"/>
          <w:sz w:val="28"/>
          <w:szCs w:val="28"/>
        </w:rPr>
      </w:pPr>
    </w:p>
    <w:p w:rsidR="00B9323F" w:rsidRDefault="006465C0">
      <w:pPr>
        <w:spacing w:beforeAutospacing="1" w:afterAutospacing="1"/>
        <w:jc w:val="both"/>
        <w:rPr>
          <w:rFonts w:eastAsia="Calibri"/>
          <w:b/>
          <w:sz w:val="28"/>
          <w:szCs w:val="28"/>
        </w:rPr>
      </w:pPr>
      <w:bookmarkStart w:id="51" w:name="_Toc531614953"/>
      <w:bookmarkStart w:id="52" w:name="_Toc531686470"/>
      <w:r>
        <w:rPr>
          <w:rFonts w:eastAsia="Calibri"/>
          <w:b/>
          <w:sz w:val="28"/>
          <w:szCs w:val="28"/>
        </w:rPr>
        <w:t>11.2. Современные профессиональные базы данных и информационные справочные системы</w:t>
      </w:r>
      <w:bookmarkEnd w:id="51"/>
      <w:bookmarkEnd w:id="52"/>
    </w:p>
    <w:p w:rsidR="00B9323F" w:rsidRDefault="006465C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B9323F" w:rsidRDefault="006465C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B9323F" w:rsidRDefault="006465C0">
      <w:pPr>
        <w:shd w:val="clear" w:color="auto" w:fill="FFFFFF"/>
        <w:tabs>
          <w:tab w:val="left" w:pos="442"/>
        </w:tabs>
        <w:spacing w:line="360" w:lineRule="auto"/>
        <w:ind w:firstLine="709"/>
        <w:jc w:val="both"/>
        <w:rPr>
          <w:rFonts w:eastAsia="Calibri"/>
          <w:bCs/>
          <w:sz w:val="28"/>
          <w:szCs w:val="28"/>
          <w:u w:val="single"/>
        </w:rPr>
      </w:pPr>
      <w:r>
        <w:rPr>
          <w:rFonts w:eastAsia="Calibri"/>
          <w:bCs/>
          <w:sz w:val="28"/>
          <w:szCs w:val="28"/>
        </w:rPr>
        <w:t xml:space="preserve">3. Электронная энциклопедия: </w:t>
      </w:r>
      <w:hyperlink r:id="rId33">
        <w:r>
          <w:rPr>
            <w:rFonts w:eastAsia="Calibri"/>
            <w:bCs/>
            <w:sz w:val="28"/>
            <w:szCs w:val="28"/>
            <w:u w:val="single"/>
            <w:lang w:val="en-US"/>
          </w:rPr>
          <w:t>http</w:t>
        </w:r>
        <w:r>
          <w:rPr>
            <w:rFonts w:eastAsia="Calibri"/>
            <w:bCs/>
            <w:sz w:val="28"/>
            <w:szCs w:val="28"/>
            <w:u w:val="single"/>
          </w:rPr>
          <w:t>://</w:t>
        </w:r>
        <w:proofErr w:type="spellStart"/>
        <w:r>
          <w:rPr>
            <w:rFonts w:eastAsia="Calibri"/>
            <w:bCs/>
            <w:sz w:val="28"/>
            <w:szCs w:val="28"/>
            <w:u w:val="single"/>
            <w:lang w:val="en-US"/>
          </w:rPr>
          <w:t>ru</w:t>
        </w:r>
        <w:proofErr w:type="spellEnd"/>
        <w:r>
          <w:rPr>
            <w:rFonts w:eastAsia="Calibri"/>
            <w:bCs/>
            <w:sz w:val="28"/>
            <w:szCs w:val="28"/>
            <w:u w:val="single"/>
          </w:rPr>
          <w:t>.</w:t>
        </w:r>
        <w:proofErr w:type="spellStart"/>
        <w:r>
          <w:rPr>
            <w:rFonts w:eastAsia="Calibri"/>
            <w:bCs/>
            <w:sz w:val="28"/>
            <w:szCs w:val="28"/>
            <w:u w:val="single"/>
            <w:lang w:val="en-US"/>
          </w:rPr>
          <w:t>wikipedia</w:t>
        </w:r>
        <w:proofErr w:type="spellEnd"/>
        <w:r>
          <w:rPr>
            <w:rFonts w:eastAsia="Calibri"/>
            <w:bCs/>
            <w:sz w:val="28"/>
            <w:szCs w:val="28"/>
            <w:u w:val="single"/>
          </w:rPr>
          <w:t>.</w:t>
        </w:r>
        <w:r>
          <w:rPr>
            <w:rFonts w:eastAsia="Calibri"/>
            <w:bCs/>
            <w:sz w:val="28"/>
            <w:szCs w:val="28"/>
            <w:u w:val="single"/>
            <w:lang w:val="en-US"/>
          </w:rPr>
          <w:t>org</w:t>
        </w:r>
        <w:r>
          <w:rPr>
            <w:rFonts w:eastAsia="Calibri"/>
            <w:bCs/>
            <w:sz w:val="28"/>
            <w:szCs w:val="28"/>
            <w:u w:val="single"/>
          </w:rPr>
          <w:t>/</w:t>
        </w:r>
        <w:r>
          <w:rPr>
            <w:rFonts w:eastAsia="Calibri"/>
            <w:bCs/>
            <w:sz w:val="28"/>
            <w:szCs w:val="28"/>
            <w:u w:val="single"/>
            <w:lang w:val="en-US"/>
          </w:rPr>
          <w:t>wiki</w:t>
        </w:r>
        <w:r>
          <w:rPr>
            <w:rFonts w:eastAsia="Calibri"/>
            <w:bCs/>
            <w:sz w:val="28"/>
            <w:szCs w:val="28"/>
            <w:u w:val="single"/>
          </w:rPr>
          <w:t>/</w:t>
        </w:r>
        <w:r>
          <w:rPr>
            <w:rFonts w:eastAsia="Calibri"/>
            <w:bCs/>
            <w:sz w:val="28"/>
            <w:szCs w:val="28"/>
            <w:u w:val="single"/>
            <w:lang w:val="en-US"/>
          </w:rPr>
          <w:t>Wiki</w:t>
        </w:r>
      </w:hyperlink>
      <w:r>
        <w:rPr>
          <w:rFonts w:eastAsia="Calibri"/>
          <w:bCs/>
          <w:sz w:val="28"/>
          <w:szCs w:val="28"/>
          <w:u w:val="single"/>
        </w:rPr>
        <w:t>.</w:t>
      </w:r>
    </w:p>
    <w:p w:rsidR="00B9323F" w:rsidRDefault="00B9323F">
      <w:pPr>
        <w:shd w:val="clear" w:color="auto" w:fill="FFFFFF"/>
        <w:tabs>
          <w:tab w:val="left" w:pos="442"/>
        </w:tabs>
        <w:spacing w:line="360" w:lineRule="auto"/>
        <w:ind w:firstLine="709"/>
        <w:jc w:val="both"/>
        <w:rPr>
          <w:rFonts w:eastAsia="Calibri"/>
          <w:bCs/>
          <w:sz w:val="28"/>
          <w:szCs w:val="28"/>
        </w:rPr>
      </w:pPr>
    </w:p>
    <w:p w:rsidR="00B9323F" w:rsidRDefault="006465C0">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B9323F" w:rsidRDefault="006465C0">
      <w:pPr>
        <w:ind w:firstLine="709"/>
        <w:jc w:val="both"/>
        <w:rPr>
          <w:bCs/>
          <w:sz w:val="28"/>
          <w:szCs w:val="28"/>
        </w:rPr>
      </w:pPr>
      <w:r>
        <w:rPr>
          <w:bCs/>
          <w:sz w:val="28"/>
          <w:szCs w:val="28"/>
        </w:rPr>
        <w:t>Указанные средства не используются.</w:t>
      </w:r>
    </w:p>
    <w:p w:rsidR="00B9323F" w:rsidRDefault="006465C0">
      <w:pPr>
        <w:pStyle w:val="1"/>
        <w:spacing w:beforeAutospacing="1" w:afterAutospacing="1"/>
        <w:jc w:val="both"/>
        <w:rPr>
          <w:rFonts w:ascii="Times New Roman" w:hAnsi="Times New Roman" w:cs="Times New Roman"/>
          <w:b/>
          <w:color w:val="auto"/>
          <w:sz w:val="28"/>
          <w:szCs w:val="28"/>
        </w:rPr>
      </w:pPr>
      <w:bookmarkStart w:id="53" w:name="_Toc84922285"/>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53"/>
    </w:p>
    <w:p w:rsidR="00B9323F" w:rsidRDefault="006465C0">
      <w:pPr>
        <w:keepNext/>
        <w:spacing w:line="360" w:lineRule="auto"/>
        <w:ind w:firstLine="709"/>
        <w:jc w:val="center"/>
        <w:rPr>
          <w:b/>
          <w:sz w:val="28"/>
          <w:szCs w:val="28"/>
        </w:rPr>
      </w:pPr>
      <w:r>
        <w:rPr>
          <w:b/>
          <w:sz w:val="28"/>
          <w:szCs w:val="28"/>
        </w:rPr>
        <w:t>Требования к условиям реализации дисциплины:</w:t>
      </w:r>
    </w:p>
    <w:tbl>
      <w:tblPr>
        <w:tblW w:w="10064" w:type="dxa"/>
        <w:tblInd w:w="137" w:type="dxa"/>
        <w:tblLook w:val="04A0" w:firstRow="1" w:lastRow="0" w:firstColumn="1" w:lastColumn="0" w:noHBand="0" w:noVBand="1"/>
      </w:tblPr>
      <w:tblGrid>
        <w:gridCol w:w="709"/>
        <w:gridCol w:w="2691"/>
        <w:gridCol w:w="6664"/>
      </w:tblGrid>
      <w:tr w:rsidR="00B9323F">
        <w:tc>
          <w:tcPr>
            <w:tcW w:w="709"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w:t>
            </w:r>
          </w:p>
        </w:tc>
        <w:tc>
          <w:tcPr>
            <w:tcW w:w="2691"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Вид аудиторного фонда</w:t>
            </w:r>
          </w:p>
        </w:tc>
        <w:tc>
          <w:tcPr>
            <w:tcW w:w="6664"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 xml:space="preserve">Требования </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b/>
              </w:rPr>
            </w:pPr>
            <w:r>
              <w:rPr>
                <w:b/>
              </w:rPr>
              <w:t>1.</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лекционная аудитория</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suppressAutoHyphens/>
              <w:jc w:val="center"/>
              <w:rPr>
                <w:b/>
              </w:rPr>
            </w:pPr>
            <w:r>
              <w:rPr>
                <w:b/>
              </w:rPr>
              <w:t>2.</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 xml:space="preserve">кабинет для семинарских (практических) занятий </w:t>
            </w:r>
          </w:p>
          <w:p w:rsidR="00B9323F" w:rsidRDefault="00B9323F">
            <w:pPr>
              <w:jc w:val="center"/>
              <w:rPr>
                <w:sz w:val="28"/>
                <w:szCs w:val="28"/>
              </w:rPr>
            </w:pP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B9323F" w:rsidRDefault="00B9323F">
      <w:pPr>
        <w:spacing w:after="200" w:line="276" w:lineRule="auto"/>
        <w:rPr>
          <w:b/>
          <w:i/>
        </w:rPr>
      </w:pPr>
    </w:p>
    <w:p w:rsidR="00B9323F" w:rsidRDefault="006465C0">
      <w:pPr>
        <w:ind w:firstLine="709"/>
        <w:jc w:val="center"/>
        <w:rPr>
          <w:b/>
          <w:i/>
        </w:rPr>
      </w:pPr>
      <w:r>
        <w:rPr>
          <w:b/>
          <w:i/>
        </w:rPr>
        <w:lastRenderedPageBreak/>
        <w:t>Перечень материально-технического обеспечения дисциплины:</w:t>
      </w:r>
    </w:p>
    <w:p w:rsidR="00B9323F" w:rsidRDefault="00B9323F">
      <w:pPr>
        <w:ind w:firstLine="709"/>
        <w:jc w:val="center"/>
        <w:rPr>
          <w:b/>
          <w:i/>
        </w:rPr>
      </w:pPr>
    </w:p>
    <w:tbl>
      <w:tblPr>
        <w:tblW w:w="10058" w:type="dxa"/>
        <w:tblInd w:w="137" w:type="dxa"/>
        <w:tblLook w:val="04A0" w:firstRow="1" w:lastRow="0" w:firstColumn="1" w:lastColumn="0" w:noHBand="0" w:noVBand="1"/>
      </w:tblPr>
      <w:tblGrid>
        <w:gridCol w:w="710"/>
        <w:gridCol w:w="2693"/>
        <w:gridCol w:w="2976"/>
        <w:gridCol w:w="3679"/>
      </w:tblGrid>
      <w:tr w:rsidR="00B9323F">
        <w:tc>
          <w:tcPr>
            <w:tcW w:w="709"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w:t>
            </w:r>
          </w:p>
        </w:tc>
        <w:tc>
          <w:tcPr>
            <w:tcW w:w="2693"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Вид и наименование оборудования</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 xml:space="preserve">Вид занятий </w:t>
            </w:r>
          </w:p>
        </w:tc>
        <w:tc>
          <w:tcPr>
            <w:tcW w:w="3679"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 xml:space="preserve">Краткая характеристика </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B9323F">
            <w:pPr>
              <w:numPr>
                <w:ilvl w:val="0"/>
                <w:numId w:val="1"/>
              </w:numPr>
              <w:suppressAutoHyphens/>
              <w:ind w:left="154" w:firstLine="0"/>
              <w:rPr>
                <w: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мультимедийные средства</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лекционные, практические и семинарские занятия</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 xml:space="preserve">демонстрация с ПК электронных презентаций, документов </w:t>
            </w:r>
            <w:proofErr w:type="spellStart"/>
            <w:r>
              <w:t>Word</w:t>
            </w:r>
            <w:proofErr w:type="spellEnd"/>
            <w:r>
              <w:t>, видеоматериалов, слайдов</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B9323F">
            <w:pPr>
              <w:numPr>
                <w:ilvl w:val="0"/>
                <w:numId w:val="1"/>
              </w:numPr>
              <w:suppressAutoHyphens/>
              <w:ind w:hanging="1116"/>
              <w:jc w:val="both"/>
              <w:rPr>
                <w: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Учебно-наглядные пособия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практические занятия</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Научные издания, иллюстрационный и раздаточный материал</w:t>
            </w:r>
          </w:p>
        </w:tc>
      </w:tr>
    </w:tbl>
    <w:p w:rsidR="00B9323F" w:rsidRDefault="00B9323F">
      <w:pPr>
        <w:rPr>
          <w:sz w:val="28"/>
          <w:szCs w:val="28"/>
        </w:rPr>
      </w:pPr>
    </w:p>
    <w:p w:rsidR="00B9323F" w:rsidRDefault="00B9323F">
      <w:pPr>
        <w:jc w:val="center"/>
        <w:rPr>
          <w:sz w:val="28"/>
          <w:szCs w:val="28"/>
        </w:rPr>
      </w:pPr>
    </w:p>
    <w:p w:rsidR="00B9323F" w:rsidRDefault="00B9323F">
      <w:pPr>
        <w:ind w:firstLine="709"/>
        <w:jc w:val="both"/>
        <w:rPr>
          <w:b/>
          <w:bCs/>
          <w:sz w:val="28"/>
          <w:szCs w:val="28"/>
        </w:rPr>
      </w:pPr>
    </w:p>
    <w:p w:rsidR="00B9323F" w:rsidRDefault="00B9323F">
      <w:pPr>
        <w:ind w:firstLine="709"/>
        <w:jc w:val="both"/>
        <w:rPr>
          <w:b/>
          <w:bCs/>
          <w:sz w:val="28"/>
          <w:szCs w:val="28"/>
        </w:rPr>
      </w:pPr>
    </w:p>
    <w:sectPr w:rsidR="00B9323F">
      <w:headerReference w:type="default" r:id="rId34"/>
      <w:footerReference w:type="default" r:id="rId35"/>
      <w:footerReference w:type="first" r:id="rId36"/>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350F" w:rsidRDefault="001A350F">
      <w:r>
        <w:separator/>
      </w:r>
    </w:p>
  </w:endnote>
  <w:endnote w:type="continuationSeparator" w:id="0">
    <w:p w:rsidR="001A350F" w:rsidRDefault="001A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01"/>
    <w:family w:val="roman"/>
    <w:pitch w:val="default"/>
  </w:font>
  <w:font w:name="Noto Sans Devanagari">
    <w:altName w:val="Mangal"/>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1"/>
    <w:family w:val="roman"/>
    <w:pitch w:val="default"/>
  </w:font>
  <w:font w:name="Yu Mincho">
    <w:charset w:val="80"/>
    <w:family w:val="roman"/>
    <w:pitch w:val="variable"/>
    <w:sig w:usb0="800002E7" w:usb1="2AC7FCFF" w:usb2="00000012" w:usb3="00000000" w:csb0="0002009F" w:csb1="00000000"/>
  </w:font>
  <w:font w:name="PT Sans">
    <w:altName w:val="Arial"/>
    <w:charset w:val="01"/>
    <w:family w:val="roman"/>
    <w:pitch w:val="default"/>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3984037"/>
      <w:docPartObj>
        <w:docPartGallery w:val="Page Numbers (Bottom of Page)"/>
        <w:docPartUnique/>
      </w:docPartObj>
    </w:sdtPr>
    <w:sdtContent>
      <w:p w:rsidR="00AE6A5C" w:rsidRDefault="00AE6A5C">
        <w:pPr>
          <w:pStyle w:val="af9"/>
          <w:jc w:val="center"/>
        </w:pPr>
        <w:r>
          <w:fldChar w:fldCharType="begin"/>
        </w:r>
        <w:r>
          <w:instrText>PAGE</w:instrText>
        </w:r>
        <w:r>
          <w:fldChar w:fldCharType="separate"/>
        </w:r>
        <w:r>
          <w:t>0</w:t>
        </w:r>
        <w:r>
          <w:fldChar w:fldCharType="end"/>
        </w:r>
      </w:p>
    </w:sdtContent>
  </w:sdt>
  <w:p w:rsidR="00AE6A5C" w:rsidRDefault="00AE6A5C">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A5C" w:rsidRDefault="00AE6A5C">
    <w:pPr>
      <w:pStyle w:val="af9"/>
    </w:pPr>
    <w:r>
      <w:rPr>
        <w:noProof/>
      </w:rPr>
      <mc:AlternateContent>
        <mc:Choice Requires="wps">
          <w:drawing>
            <wp:anchor distT="0" distB="0" distL="0" distR="0" simplePos="0" relativeHeight="2" behindDoc="1" locked="0" layoutInCell="1" allowOverlap="1">
              <wp:simplePos x="0" y="0"/>
              <wp:positionH relativeFrom="margin">
                <wp:align>center</wp:align>
              </wp:positionH>
              <wp:positionV relativeFrom="paragraph">
                <wp:posOffset>635</wp:posOffset>
              </wp:positionV>
              <wp:extent cx="15240" cy="174625"/>
              <wp:effectExtent l="0" t="0" r="0" b="0"/>
              <wp:wrapNone/>
              <wp:docPr id="1" name="Врезка1"/>
              <wp:cNvGraphicFramePr/>
              <a:graphic xmlns:a="http://schemas.openxmlformats.org/drawingml/2006/main">
                <a:graphicData uri="http://schemas.microsoft.com/office/word/2010/wordprocessingShape">
                  <wps:wsp>
                    <wps:cNvSpPr/>
                    <wps:spPr>
                      <a:xfrm>
                        <a:off x="0" y="0"/>
                        <a:ext cx="14760" cy="173880"/>
                      </a:xfrm>
                      <a:prstGeom prst="rect">
                        <a:avLst/>
                      </a:prstGeom>
                      <a:noFill/>
                      <a:ln>
                        <a:noFill/>
                      </a:ln>
                    </wps:spPr>
                    <wps:style>
                      <a:lnRef idx="0">
                        <a:scrgbClr r="0" g="0" b="0"/>
                      </a:lnRef>
                      <a:fillRef idx="0">
                        <a:scrgbClr r="0" g="0" b="0"/>
                      </a:fillRef>
                      <a:effectRef idx="0">
                        <a:scrgbClr r="0" g="0" b="0"/>
                      </a:effectRef>
                      <a:fontRef idx="minor"/>
                    </wps:style>
                    <wps:txbx>
                      <w:txbxContent>
                        <w:p w:rsidR="00AE6A5C" w:rsidRDefault="00AE6A5C">
                          <w:pPr>
                            <w:pStyle w:val="af9"/>
                          </w:pPr>
                        </w:p>
                      </w:txbxContent>
                    </wps:txbx>
                    <wps:bodyPr lIns="0" tIns="0" rIns="0" bIns="0">
                      <a:spAutoFit/>
                    </wps:bodyPr>
                  </wps:wsp>
                </a:graphicData>
              </a:graphic>
            </wp:anchor>
          </w:drawing>
        </mc:Choice>
        <mc:Fallback>
          <w:pict>
            <v:rect id="Врезка1" o:spid="_x0000_s1026" style="position:absolute;margin-left:0;margin-top:.05pt;width:1.2pt;height:13.7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" filled="f" stroked="f">
              <v:textbox style="mso-fit-shape-to-text:t" inset="0,0,0,0">
                <w:txbxContent>
                  <w:p w:rsidR="00AE6A5C" w:rsidRDefault="00AE6A5C">
                    <w:pPr>
                      <w:pStyle w:val="af9"/>
                    </w:pPr>
                  </w:p>
                </w:txbxContent>
              </v:textbox>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9895868"/>
      <w:docPartObj>
        <w:docPartGallery w:val="Page Numbers (Bottom of Page)"/>
        <w:docPartUnique/>
      </w:docPartObj>
    </w:sdtPr>
    <w:sdtContent>
      <w:p w:rsidR="00AE6A5C" w:rsidRDefault="00AE6A5C">
        <w:pPr>
          <w:pStyle w:val="af9"/>
          <w:jc w:val="center"/>
        </w:pPr>
        <w:r>
          <w:fldChar w:fldCharType="begin"/>
        </w:r>
        <w:r>
          <w:instrText>PAGE</w:instrText>
        </w:r>
        <w:r>
          <w:fldChar w:fldCharType="separate"/>
        </w:r>
        <w:r>
          <w:t>0</w:t>
        </w:r>
        <w:r>
          <w:fldChar w:fldCharType="end"/>
        </w:r>
      </w:p>
    </w:sdtContent>
  </w:sdt>
  <w:p w:rsidR="00AE6A5C" w:rsidRDefault="00AE6A5C">
    <w:pPr>
      <w:pStyle w:val="af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1291453"/>
      <w:docPartObj>
        <w:docPartGallery w:val="Page Numbers (Bottom of Page)"/>
        <w:docPartUnique/>
      </w:docPartObj>
    </w:sdtPr>
    <w:sdtContent>
      <w:p w:rsidR="00AE6A5C" w:rsidRDefault="00AE6A5C">
        <w:pPr>
          <w:pStyle w:val="af9"/>
          <w:jc w:val="center"/>
        </w:pPr>
        <w:r>
          <w:fldChar w:fldCharType="begin"/>
        </w:r>
        <w:r>
          <w:instrText>PAGE   \* MERGEFORMAT</w:instrText>
        </w:r>
        <w:r>
          <w:fldChar w:fldCharType="separate"/>
        </w:r>
        <w:r>
          <w:t>2</w:t>
        </w:r>
        <w:r>
          <w:fldChar w:fldCharType="end"/>
        </w:r>
      </w:p>
    </w:sdtContent>
  </w:sdt>
  <w:p w:rsidR="00AE6A5C" w:rsidRDefault="00AE6A5C">
    <w:pPr>
      <w:pStyle w:val="af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1583034"/>
      <w:docPartObj>
        <w:docPartGallery w:val="Page Numbers (Bottom of Page)"/>
        <w:docPartUnique/>
      </w:docPartObj>
    </w:sdtPr>
    <w:sdtContent>
      <w:p w:rsidR="00AE6A5C" w:rsidRDefault="00AE6A5C">
        <w:pPr>
          <w:pStyle w:val="af9"/>
          <w:jc w:val="center"/>
        </w:pPr>
        <w:r>
          <w:fldChar w:fldCharType="begin"/>
        </w:r>
        <w:r>
          <w:instrText>PAGE</w:instrText>
        </w:r>
        <w:r>
          <w:fldChar w:fldCharType="separate"/>
        </w:r>
        <w:r>
          <w:t>0</w:t>
        </w:r>
        <w:r>
          <w:fldChar w:fldCharType="end"/>
        </w:r>
      </w:p>
    </w:sdtContent>
  </w:sdt>
  <w:p w:rsidR="00AE6A5C" w:rsidRDefault="00AE6A5C">
    <w:pPr>
      <w:pStyle w:val="af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9995822"/>
      <w:docPartObj>
        <w:docPartGallery w:val="Page Numbers (Bottom of Page)"/>
        <w:docPartUnique/>
      </w:docPartObj>
    </w:sdtPr>
    <w:sdtContent>
      <w:p w:rsidR="00AE6A5C" w:rsidRDefault="00AE6A5C">
        <w:pPr>
          <w:pStyle w:val="af9"/>
          <w:jc w:val="center"/>
        </w:pPr>
        <w:r>
          <w:fldChar w:fldCharType="begin"/>
        </w:r>
        <w:r>
          <w:instrText>PAGE   \* MERGEFORMAT</w:instrText>
        </w:r>
        <w:r>
          <w:fldChar w:fldCharType="separate"/>
        </w:r>
        <w:r>
          <w:t>2</w:t>
        </w:r>
        <w:r>
          <w:fldChar w:fldCharType="end"/>
        </w:r>
      </w:p>
    </w:sdtContent>
  </w:sdt>
  <w:p w:rsidR="00AE6A5C" w:rsidRDefault="00AE6A5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350F" w:rsidRDefault="001A350F">
      <w:r>
        <w:separator/>
      </w:r>
    </w:p>
  </w:footnote>
  <w:footnote w:type="continuationSeparator" w:id="0">
    <w:p w:rsidR="001A350F" w:rsidRDefault="001A3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A5C" w:rsidRDefault="00AE6A5C">
    <w:pPr>
      <w:pStyle w:val="af8"/>
      <w:jc w:val="center"/>
    </w:pPr>
  </w:p>
  <w:p w:rsidR="00AE6A5C" w:rsidRDefault="00AE6A5C">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A5C" w:rsidRDefault="00AE6A5C">
    <w:pPr>
      <w:pStyle w:val="af8"/>
      <w:jc w:val="center"/>
    </w:pPr>
  </w:p>
  <w:p w:rsidR="00AE6A5C" w:rsidRDefault="00AE6A5C">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A5C" w:rsidRDefault="00AE6A5C">
    <w:pPr>
      <w:pStyle w:val="af8"/>
      <w:jc w:val="center"/>
    </w:pPr>
  </w:p>
  <w:p w:rsidR="00AE6A5C" w:rsidRDefault="00AE6A5C">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BB4"/>
    <w:multiLevelType w:val="multilevel"/>
    <w:tmpl w:val="5FFE09F6"/>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3FD2E78"/>
    <w:multiLevelType w:val="multilevel"/>
    <w:tmpl w:val="F03CE1C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B83BEE"/>
    <w:multiLevelType w:val="multilevel"/>
    <w:tmpl w:val="A8A41B3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9837CA"/>
    <w:multiLevelType w:val="multilevel"/>
    <w:tmpl w:val="EC64488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A756391"/>
    <w:multiLevelType w:val="multilevel"/>
    <w:tmpl w:val="14181EDC"/>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2154" w:hanging="360"/>
      </w:pPr>
    </w:lvl>
    <w:lvl w:ilvl="2">
      <w:start w:val="1"/>
      <w:numFmt w:val="lowerRoman"/>
      <w:lvlText w:val="%3."/>
      <w:lvlJc w:val="right"/>
      <w:pPr>
        <w:tabs>
          <w:tab w:val="num" w:pos="0"/>
        </w:tabs>
        <w:ind w:left="2874" w:hanging="180"/>
      </w:pPr>
    </w:lvl>
    <w:lvl w:ilvl="3">
      <w:start w:val="1"/>
      <w:numFmt w:val="decimal"/>
      <w:lvlText w:val="%4."/>
      <w:lvlJc w:val="left"/>
      <w:pPr>
        <w:tabs>
          <w:tab w:val="num" w:pos="0"/>
        </w:tabs>
        <w:ind w:left="3594" w:hanging="360"/>
      </w:pPr>
    </w:lvl>
    <w:lvl w:ilvl="4">
      <w:start w:val="1"/>
      <w:numFmt w:val="lowerLetter"/>
      <w:lvlText w:val="%5."/>
      <w:lvlJc w:val="left"/>
      <w:pPr>
        <w:tabs>
          <w:tab w:val="num" w:pos="0"/>
        </w:tabs>
        <w:ind w:left="4314" w:hanging="360"/>
      </w:pPr>
    </w:lvl>
    <w:lvl w:ilvl="5">
      <w:start w:val="1"/>
      <w:numFmt w:val="lowerRoman"/>
      <w:lvlText w:val="%6."/>
      <w:lvlJc w:val="right"/>
      <w:pPr>
        <w:tabs>
          <w:tab w:val="num" w:pos="0"/>
        </w:tabs>
        <w:ind w:left="5034" w:hanging="180"/>
      </w:pPr>
    </w:lvl>
    <w:lvl w:ilvl="6">
      <w:start w:val="1"/>
      <w:numFmt w:val="decimal"/>
      <w:lvlText w:val="%7."/>
      <w:lvlJc w:val="left"/>
      <w:pPr>
        <w:tabs>
          <w:tab w:val="num" w:pos="0"/>
        </w:tabs>
        <w:ind w:left="5754" w:hanging="360"/>
      </w:pPr>
    </w:lvl>
    <w:lvl w:ilvl="7">
      <w:start w:val="1"/>
      <w:numFmt w:val="lowerLetter"/>
      <w:lvlText w:val="%8."/>
      <w:lvlJc w:val="left"/>
      <w:pPr>
        <w:tabs>
          <w:tab w:val="num" w:pos="0"/>
        </w:tabs>
        <w:ind w:left="6474" w:hanging="360"/>
      </w:pPr>
    </w:lvl>
    <w:lvl w:ilvl="8">
      <w:start w:val="1"/>
      <w:numFmt w:val="lowerRoman"/>
      <w:lvlText w:val="%9."/>
      <w:lvlJc w:val="right"/>
      <w:pPr>
        <w:tabs>
          <w:tab w:val="num" w:pos="0"/>
        </w:tabs>
        <w:ind w:left="7194" w:hanging="180"/>
      </w:pPr>
    </w:lvl>
  </w:abstractNum>
  <w:abstractNum w:abstractNumId="5" w15:restartNumberingAfterBreak="0">
    <w:nsid w:val="0ADD7CB6"/>
    <w:multiLevelType w:val="multilevel"/>
    <w:tmpl w:val="3BC2D5A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D6756EE"/>
    <w:multiLevelType w:val="multilevel"/>
    <w:tmpl w:val="7198350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F6A142D"/>
    <w:multiLevelType w:val="multilevel"/>
    <w:tmpl w:val="4A64587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F90378A"/>
    <w:multiLevelType w:val="multilevel"/>
    <w:tmpl w:val="CE788770"/>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5BE3E17"/>
    <w:multiLevelType w:val="multilevel"/>
    <w:tmpl w:val="66A68A68"/>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1B4BBF"/>
    <w:multiLevelType w:val="multilevel"/>
    <w:tmpl w:val="2204349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71E1533"/>
    <w:multiLevelType w:val="multilevel"/>
    <w:tmpl w:val="0BAC04BC"/>
    <w:lvl w:ilvl="0">
      <w:start w:val="1"/>
      <w:numFmt w:val="decimal"/>
      <w:lvlText w:val="%1)"/>
      <w:lvlJc w:val="left"/>
      <w:pPr>
        <w:tabs>
          <w:tab w:val="num" w:pos="0"/>
        </w:tabs>
        <w:ind w:left="720" w:hanging="360"/>
      </w:pPr>
      <w:rPr>
        <w:rFonts w:cs="Times New Roman"/>
        <w:b w:val="0"/>
        <w:i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86E737C"/>
    <w:multiLevelType w:val="multilevel"/>
    <w:tmpl w:val="4CB2A4A4"/>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EC93068"/>
    <w:multiLevelType w:val="multilevel"/>
    <w:tmpl w:val="A24A7000"/>
    <w:lvl w:ilvl="0">
      <w:start w:val="1"/>
      <w:numFmt w:val="decimal"/>
      <w:lvlText w:val="%1)"/>
      <w:lvlJc w:val="left"/>
      <w:pPr>
        <w:tabs>
          <w:tab w:val="num" w:pos="0"/>
        </w:tabs>
        <w:ind w:left="720" w:hanging="360"/>
      </w:pPr>
      <w:rPr>
        <w:b w:val="0"/>
        <w:i w:val="0"/>
        <w:color w:val="auto"/>
        <w:sz w:val="25"/>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FD32B3E"/>
    <w:multiLevelType w:val="multilevel"/>
    <w:tmpl w:val="29646E10"/>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04665DA"/>
    <w:multiLevelType w:val="multilevel"/>
    <w:tmpl w:val="6E52E35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0A75CC3"/>
    <w:multiLevelType w:val="multilevel"/>
    <w:tmpl w:val="F20A24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37C103E"/>
    <w:multiLevelType w:val="multilevel"/>
    <w:tmpl w:val="9D7E7CAC"/>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3E36A21"/>
    <w:multiLevelType w:val="multilevel"/>
    <w:tmpl w:val="717C12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3FA718F"/>
    <w:multiLevelType w:val="multilevel"/>
    <w:tmpl w:val="A9F00092"/>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4283C93"/>
    <w:multiLevelType w:val="multilevel"/>
    <w:tmpl w:val="34F28550"/>
    <w:lvl w:ilvl="0">
      <w:start w:val="1"/>
      <w:numFmt w:val="decimal"/>
      <w:lvlText w:val="%1)"/>
      <w:lvlJc w:val="left"/>
      <w:pPr>
        <w:tabs>
          <w:tab w:val="num" w:pos="0"/>
        </w:tabs>
        <w:ind w:left="720" w:hanging="360"/>
      </w:pPr>
      <w:rPr>
        <w:b w:val="0"/>
        <w:i w:val="0"/>
        <w:color w:val="auto"/>
        <w:sz w:val="26"/>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9E72C47"/>
    <w:multiLevelType w:val="multilevel"/>
    <w:tmpl w:val="ADFE6E08"/>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9FB4A01"/>
    <w:multiLevelType w:val="multilevel"/>
    <w:tmpl w:val="AED23258"/>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A0956B9"/>
    <w:multiLevelType w:val="multilevel"/>
    <w:tmpl w:val="78000600"/>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BB4640C"/>
    <w:multiLevelType w:val="multilevel"/>
    <w:tmpl w:val="D7C05E1A"/>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2BBE5DD6"/>
    <w:multiLevelType w:val="multilevel"/>
    <w:tmpl w:val="26C0E1B8"/>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2D346AE3"/>
    <w:multiLevelType w:val="multilevel"/>
    <w:tmpl w:val="9AC85F66"/>
    <w:lvl w:ilvl="0">
      <w:start w:val="1"/>
      <w:numFmt w:val="decimal"/>
      <w:lvlText w:val="%1)"/>
      <w:lvlJc w:val="left"/>
      <w:pPr>
        <w:tabs>
          <w:tab w:val="num" w:pos="0"/>
        </w:tabs>
        <w:ind w:left="720" w:hanging="360"/>
      </w:pPr>
      <w:rPr>
        <w:b w:val="0"/>
        <w:i w:val="0"/>
        <w:color w:val="auto"/>
        <w:sz w:val="25"/>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08401BB"/>
    <w:multiLevelType w:val="multilevel"/>
    <w:tmpl w:val="441A09C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1DB4994"/>
    <w:multiLevelType w:val="multilevel"/>
    <w:tmpl w:val="DB46BA62"/>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234217E"/>
    <w:multiLevelType w:val="multilevel"/>
    <w:tmpl w:val="47DC54D0"/>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35287520"/>
    <w:multiLevelType w:val="multilevel"/>
    <w:tmpl w:val="3890643A"/>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5873917"/>
    <w:multiLevelType w:val="multilevel"/>
    <w:tmpl w:val="C7407108"/>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6830684"/>
    <w:multiLevelType w:val="multilevel"/>
    <w:tmpl w:val="510A602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7853440"/>
    <w:multiLevelType w:val="multilevel"/>
    <w:tmpl w:val="65DAD188"/>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B310126"/>
    <w:multiLevelType w:val="multilevel"/>
    <w:tmpl w:val="7E40F1D0"/>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C6E7E16"/>
    <w:multiLevelType w:val="multilevel"/>
    <w:tmpl w:val="B3B23E08"/>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3EE941A6"/>
    <w:multiLevelType w:val="multilevel"/>
    <w:tmpl w:val="74BE0D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0193066"/>
    <w:multiLevelType w:val="multilevel"/>
    <w:tmpl w:val="07660DDC"/>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0D02027"/>
    <w:multiLevelType w:val="multilevel"/>
    <w:tmpl w:val="3BB04E1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19242AD"/>
    <w:multiLevelType w:val="multilevel"/>
    <w:tmpl w:val="783C2F6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420D3A79"/>
    <w:multiLevelType w:val="multilevel"/>
    <w:tmpl w:val="DED6379A"/>
    <w:lvl w:ilvl="0">
      <w:start w:val="1"/>
      <w:numFmt w:val="decimal"/>
      <w:lvlText w:val="%1."/>
      <w:lvlJc w:val="left"/>
      <w:pPr>
        <w:tabs>
          <w:tab w:val="num" w:pos="0"/>
        </w:tabs>
        <w:ind w:left="1278" w:hanging="360"/>
      </w:pPr>
    </w:lvl>
    <w:lvl w:ilvl="1">
      <w:start w:val="1"/>
      <w:numFmt w:val="lowerLetter"/>
      <w:lvlText w:val="%2."/>
      <w:lvlJc w:val="left"/>
      <w:pPr>
        <w:tabs>
          <w:tab w:val="num" w:pos="0"/>
        </w:tabs>
        <w:ind w:left="1998" w:hanging="360"/>
      </w:pPr>
    </w:lvl>
    <w:lvl w:ilvl="2">
      <w:start w:val="1"/>
      <w:numFmt w:val="lowerRoman"/>
      <w:lvlText w:val="%3."/>
      <w:lvlJc w:val="right"/>
      <w:pPr>
        <w:tabs>
          <w:tab w:val="num" w:pos="0"/>
        </w:tabs>
        <w:ind w:left="2718" w:hanging="180"/>
      </w:pPr>
    </w:lvl>
    <w:lvl w:ilvl="3">
      <w:start w:val="1"/>
      <w:numFmt w:val="decimal"/>
      <w:lvlText w:val="%4."/>
      <w:lvlJc w:val="left"/>
      <w:pPr>
        <w:tabs>
          <w:tab w:val="num" w:pos="0"/>
        </w:tabs>
        <w:ind w:left="3438" w:hanging="360"/>
      </w:pPr>
    </w:lvl>
    <w:lvl w:ilvl="4">
      <w:start w:val="1"/>
      <w:numFmt w:val="lowerLetter"/>
      <w:lvlText w:val="%5."/>
      <w:lvlJc w:val="left"/>
      <w:pPr>
        <w:tabs>
          <w:tab w:val="num" w:pos="0"/>
        </w:tabs>
        <w:ind w:left="4158" w:hanging="360"/>
      </w:pPr>
    </w:lvl>
    <w:lvl w:ilvl="5">
      <w:start w:val="1"/>
      <w:numFmt w:val="lowerRoman"/>
      <w:lvlText w:val="%6."/>
      <w:lvlJc w:val="right"/>
      <w:pPr>
        <w:tabs>
          <w:tab w:val="num" w:pos="0"/>
        </w:tabs>
        <w:ind w:left="4878" w:hanging="180"/>
      </w:pPr>
    </w:lvl>
    <w:lvl w:ilvl="6">
      <w:start w:val="1"/>
      <w:numFmt w:val="decimal"/>
      <w:lvlText w:val="%7."/>
      <w:lvlJc w:val="left"/>
      <w:pPr>
        <w:tabs>
          <w:tab w:val="num" w:pos="0"/>
        </w:tabs>
        <w:ind w:left="5598" w:hanging="360"/>
      </w:pPr>
    </w:lvl>
    <w:lvl w:ilvl="7">
      <w:start w:val="1"/>
      <w:numFmt w:val="lowerLetter"/>
      <w:lvlText w:val="%8."/>
      <w:lvlJc w:val="left"/>
      <w:pPr>
        <w:tabs>
          <w:tab w:val="num" w:pos="0"/>
        </w:tabs>
        <w:ind w:left="6318" w:hanging="360"/>
      </w:pPr>
    </w:lvl>
    <w:lvl w:ilvl="8">
      <w:start w:val="1"/>
      <w:numFmt w:val="lowerRoman"/>
      <w:lvlText w:val="%9."/>
      <w:lvlJc w:val="right"/>
      <w:pPr>
        <w:tabs>
          <w:tab w:val="num" w:pos="0"/>
        </w:tabs>
        <w:ind w:left="7038" w:hanging="180"/>
      </w:pPr>
    </w:lvl>
  </w:abstractNum>
  <w:abstractNum w:abstractNumId="41" w15:restartNumberingAfterBreak="0">
    <w:nsid w:val="43E86C49"/>
    <w:multiLevelType w:val="multilevel"/>
    <w:tmpl w:val="139A65A6"/>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49396069"/>
    <w:multiLevelType w:val="multilevel"/>
    <w:tmpl w:val="AD30BF76"/>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49CF48A1"/>
    <w:multiLevelType w:val="multilevel"/>
    <w:tmpl w:val="3B80EFE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4AB8351A"/>
    <w:multiLevelType w:val="multilevel"/>
    <w:tmpl w:val="D1962308"/>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4C801534"/>
    <w:multiLevelType w:val="multilevel"/>
    <w:tmpl w:val="2C9486A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4F3A2CFD"/>
    <w:multiLevelType w:val="multilevel"/>
    <w:tmpl w:val="62CEE270"/>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0476AF6"/>
    <w:multiLevelType w:val="multilevel"/>
    <w:tmpl w:val="7778B654"/>
    <w:lvl w:ilvl="0">
      <w:start w:val="1"/>
      <w:numFmt w:val="bullet"/>
      <w:lvlText w:val=""/>
      <w:lvlJc w:val="left"/>
      <w:pPr>
        <w:tabs>
          <w:tab w:val="num" w:pos="0"/>
        </w:tabs>
        <w:ind w:left="752"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05F0701"/>
    <w:multiLevelType w:val="multilevel"/>
    <w:tmpl w:val="A17A48AC"/>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56007C22"/>
    <w:multiLevelType w:val="multilevel"/>
    <w:tmpl w:val="E93E6CE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561B05C0"/>
    <w:multiLevelType w:val="multilevel"/>
    <w:tmpl w:val="7018E48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1" w15:restartNumberingAfterBreak="0">
    <w:nsid w:val="57470998"/>
    <w:multiLevelType w:val="multilevel"/>
    <w:tmpl w:val="86FC1CB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57D95760"/>
    <w:multiLevelType w:val="multilevel"/>
    <w:tmpl w:val="9AD8ED72"/>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BD555DF"/>
    <w:multiLevelType w:val="multilevel"/>
    <w:tmpl w:val="406CC5B4"/>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5E4E154E"/>
    <w:multiLevelType w:val="multilevel"/>
    <w:tmpl w:val="E9CCC97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5F82584F"/>
    <w:multiLevelType w:val="multilevel"/>
    <w:tmpl w:val="27067346"/>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06976DC"/>
    <w:multiLevelType w:val="multilevel"/>
    <w:tmpl w:val="6B16B7D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60C22CA4"/>
    <w:multiLevelType w:val="multilevel"/>
    <w:tmpl w:val="A70E6AF6"/>
    <w:lvl w:ilvl="0">
      <w:start w:val="1"/>
      <w:numFmt w:val="decimal"/>
      <w:lvlText w:val="%1)"/>
      <w:lvlJc w:val="left"/>
      <w:pPr>
        <w:tabs>
          <w:tab w:val="num" w:pos="0"/>
        </w:tabs>
        <w:ind w:left="1069" w:hanging="360"/>
      </w:pPr>
      <w:rPr>
        <w:rFonts w:cs="Times New Roman"/>
        <w:b w:val="0"/>
        <w:i w:val="0"/>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9" w15:restartNumberingAfterBreak="0">
    <w:nsid w:val="61B22621"/>
    <w:multiLevelType w:val="multilevel"/>
    <w:tmpl w:val="D916B02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63173A63"/>
    <w:multiLevelType w:val="multilevel"/>
    <w:tmpl w:val="521ED510"/>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63BA1CA8"/>
    <w:multiLevelType w:val="multilevel"/>
    <w:tmpl w:val="22E637B2"/>
    <w:lvl w:ilvl="0">
      <w:start w:val="1"/>
      <w:numFmt w:val="decimal"/>
      <w:lvlText w:val="%1)"/>
      <w:lvlJc w:val="left"/>
      <w:pPr>
        <w:tabs>
          <w:tab w:val="num" w:pos="0"/>
        </w:tabs>
        <w:ind w:left="720" w:hanging="360"/>
      </w:pPr>
      <w:rPr>
        <w:b w:val="0"/>
        <w:i w:val="0"/>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66D373CE"/>
    <w:multiLevelType w:val="multilevel"/>
    <w:tmpl w:val="116CB094"/>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68A67DD4"/>
    <w:multiLevelType w:val="multilevel"/>
    <w:tmpl w:val="26921326"/>
    <w:lvl w:ilvl="0">
      <w:start w:val="1"/>
      <w:numFmt w:val="decimal"/>
      <w:lvlText w:val="%1)"/>
      <w:lvlJc w:val="left"/>
      <w:pPr>
        <w:tabs>
          <w:tab w:val="num" w:pos="0"/>
        </w:tabs>
        <w:ind w:left="1069" w:hanging="360"/>
      </w:pPr>
      <w:rPr>
        <w:rFonts w:cs="Times New Roman"/>
        <w:b w:val="0"/>
        <w:i w:val="0"/>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4" w15:restartNumberingAfterBreak="0">
    <w:nsid w:val="68B22F86"/>
    <w:multiLevelType w:val="multilevel"/>
    <w:tmpl w:val="A746B0C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9871C69"/>
    <w:multiLevelType w:val="multilevel"/>
    <w:tmpl w:val="552CDB50"/>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9CD21AF"/>
    <w:multiLevelType w:val="multilevel"/>
    <w:tmpl w:val="DA467090"/>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6A482B32"/>
    <w:multiLevelType w:val="multilevel"/>
    <w:tmpl w:val="AD565F38"/>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6B173182"/>
    <w:multiLevelType w:val="multilevel"/>
    <w:tmpl w:val="00366750"/>
    <w:lvl w:ilvl="0">
      <w:start w:val="1"/>
      <w:numFmt w:val="decimal"/>
      <w:lvlText w:val="%1."/>
      <w:lvlJc w:val="left"/>
      <w:pPr>
        <w:tabs>
          <w:tab w:val="num" w:pos="0"/>
        </w:tabs>
        <w:ind w:left="786" w:hanging="360"/>
      </w:pPr>
      <w:rPr>
        <w:rFonts w:cs="Times New Roman"/>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9" w15:restartNumberingAfterBreak="0">
    <w:nsid w:val="6EDC45D9"/>
    <w:multiLevelType w:val="multilevel"/>
    <w:tmpl w:val="B254D79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6F003442"/>
    <w:multiLevelType w:val="multilevel"/>
    <w:tmpl w:val="E5B886DE"/>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71093BE5"/>
    <w:multiLevelType w:val="multilevel"/>
    <w:tmpl w:val="E092CCC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724934E9"/>
    <w:multiLevelType w:val="multilevel"/>
    <w:tmpl w:val="3B907CFE"/>
    <w:lvl w:ilvl="0">
      <w:start w:val="1"/>
      <w:numFmt w:val="decimal"/>
      <w:lvlText w:val="%1)"/>
      <w:lvlJc w:val="left"/>
      <w:pPr>
        <w:tabs>
          <w:tab w:val="num" w:pos="0"/>
        </w:tabs>
        <w:ind w:left="720" w:hanging="360"/>
      </w:pPr>
      <w:rPr>
        <w:b w:val="0"/>
        <w:i w:val="0"/>
        <w:color w:val="auto"/>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3" w15:restartNumberingAfterBreak="0">
    <w:nsid w:val="72784614"/>
    <w:multiLevelType w:val="multilevel"/>
    <w:tmpl w:val="5C56EC64"/>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4" w15:restartNumberingAfterBreak="0">
    <w:nsid w:val="74117BC3"/>
    <w:multiLevelType w:val="multilevel"/>
    <w:tmpl w:val="866A1B2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763E0C5E"/>
    <w:multiLevelType w:val="multilevel"/>
    <w:tmpl w:val="665EA58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765862BF"/>
    <w:multiLevelType w:val="multilevel"/>
    <w:tmpl w:val="1FBAA012"/>
    <w:lvl w:ilvl="0">
      <w:start w:val="1"/>
      <w:numFmt w:val="decimal"/>
      <w:lvlText w:val="%1)"/>
      <w:lvlJc w:val="left"/>
      <w:pPr>
        <w:tabs>
          <w:tab w:val="num" w:pos="0"/>
        </w:tabs>
        <w:ind w:left="720" w:hanging="360"/>
      </w:pPr>
      <w:rPr>
        <w:rFonts w:cs="Times New Roman"/>
        <w:b w:val="0"/>
        <w:i w:val="0"/>
        <w:caps w:val="0"/>
        <w:smallCaps w:val="0"/>
        <w:strike w:val="0"/>
        <w:dstrike w:val="0"/>
        <w:vanish w:val="0"/>
        <w:position w:val="0"/>
        <w:sz w:val="28"/>
        <w:vertAlign w:val="baseline"/>
      </w:rPr>
    </w:lvl>
    <w:lvl w:ilvl="1">
      <w:start w:val="1"/>
      <w:numFmt w:val="lowerLetter"/>
      <w:lvlText w:val="%2."/>
      <w:lvlJc w:val="left"/>
      <w:pPr>
        <w:tabs>
          <w:tab w:val="num" w:pos="0"/>
        </w:tabs>
        <w:ind w:left="2154" w:hanging="360"/>
      </w:pPr>
    </w:lvl>
    <w:lvl w:ilvl="2">
      <w:start w:val="1"/>
      <w:numFmt w:val="lowerRoman"/>
      <w:lvlText w:val="%3."/>
      <w:lvlJc w:val="right"/>
      <w:pPr>
        <w:tabs>
          <w:tab w:val="num" w:pos="0"/>
        </w:tabs>
        <w:ind w:left="2874" w:hanging="180"/>
      </w:pPr>
    </w:lvl>
    <w:lvl w:ilvl="3">
      <w:start w:val="1"/>
      <w:numFmt w:val="decimal"/>
      <w:lvlText w:val="%4."/>
      <w:lvlJc w:val="left"/>
      <w:pPr>
        <w:tabs>
          <w:tab w:val="num" w:pos="0"/>
        </w:tabs>
        <w:ind w:left="3594" w:hanging="360"/>
      </w:pPr>
    </w:lvl>
    <w:lvl w:ilvl="4">
      <w:start w:val="1"/>
      <w:numFmt w:val="lowerLetter"/>
      <w:lvlText w:val="%5."/>
      <w:lvlJc w:val="left"/>
      <w:pPr>
        <w:tabs>
          <w:tab w:val="num" w:pos="0"/>
        </w:tabs>
        <w:ind w:left="4314" w:hanging="360"/>
      </w:pPr>
    </w:lvl>
    <w:lvl w:ilvl="5">
      <w:start w:val="1"/>
      <w:numFmt w:val="lowerRoman"/>
      <w:lvlText w:val="%6."/>
      <w:lvlJc w:val="right"/>
      <w:pPr>
        <w:tabs>
          <w:tab w:val="num" w:pos="0"/>
        </w:tabs>
        <w:ind w:left="5034" w:hanging="180"/>
      </w:pPr>
    </w:lvl>
    <w:lvl w:ilvl="6">
      <w:start w:val="1"/>
      <w:numFmt w:val="decimal"/>
      <w:lvlText w:val="%7."/>
      <w:lvlJc w:val="left"/>
      <w:pPr>
        <w:tabs>
          <w:tab w:val="num" w:pos="0"/>
        </w:tabs>
        <w:ind w:left="5754" w:hanging="360"/>
      </w:pPr>
    </w:lvl>
    <w:lvl w:ilvl="7">
      <w:start w:val="1"/>
      <w:numFmt w:val="lowerLetter"/>
      <w:lvlText w:val="%8."/>
      <w:lvlJc w:val="left"/>
      <w:pPr>
        <w:tabs>
          <w:tab w:val="num" w:pos="0"/>
        </w:tabs>
        <w:ind w:left="6474" w:hanging="360"/>
      </w:pPr>
    </w:lvl>
    <w:lvl w:ilvl="8">
      <w:start w:val="1"/>
      <w:numFmt w:val="lowerRoman"/>
      <w:lvlText w:val="%9."/>
      <w:lvlJc w:val="right"/>
      <w:pPr>
        <w:tabs>
          <w:tab w:val="num" w:pos="0"/>
        </w:tabs>
        <w:ind w:left="7194" w:hanging="180"/>
      </w:pPr>
    </w:lvl>
  </w:abstractNum>
  <w:abstractNum w:abstractNumId="77" w15:restartNumberingAfterBreak="0">
    <w:nsid w:val="78727EA3"/>
    <w:multiLevelType w:val="multilevel"/>
    <w:tmpl w:val="0AEE8E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7AB37484"/>
    <w:multiLevelType w:val="multilevel"/>
    <w:tmpl w:val="93F81AB2"/>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7C7D2A48"/>
    <w:multiLevelType w:val="multilevel"/>
    <w:tmpl w:val="693CAE0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7CC90BEB"/>
    <w:multiLevelType w:val="multilevel"/>
    <w:tmpl w:val="ACEA22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7DF1567F"/>
    <w:multiLevelType w:val="multilevel"/>
    <w:tmpl w:val="24C4BF4C"/>
    <w:lvl w:ilvl="0">
      <w:start w:val="1"/>
      <w:numFmt w:val="decimal"/>
      <w:lvlText w:val="%1)"/>
      <w:lvlJc w:val="left"/>
      <w:pPr>
        <w:tabs>
          <w:tab w:val="num" w:pos="0"/>
        </w:tabs>
        <w:ind w:left="720" w:hanging="360"/>
      </w:pPr>
      <w:rPr>
        <w:b w:val="0"/>
        <w:i w:val="0"/>
        <w:color w:val="auto"/>
        <w:sz w:val="26"/>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7FD26700"/>
    <w:multiLevelType w:val="multilevel"/>
    <w:tmpl w:val="686C4EEE"/>
    <w:lvl w:ilvl="0">
      <w:start w:val="1"/>
      <w:numFmt w:val="decimal"/>
      <w:lvlText w:val="%1."/>
      <w:lvlJc w:val="left"/>
      <w:pPr>
        <w:tabs>
          <w:tab w:val="num" w:pos="0"/>
        </w:tabs>
        <w:ind w:left="36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0"/>
  </w:num>
  <w:num w:numId="2">
    <w:abstractNumId w:val="31"/>
  </w:num>
  <w:num w:numId="3">
    <w:abstractNumId w:val="68"/>
  </w:num>
  <w:num w:numId="4">
    <w:abstractNumId w:val="80"/>
  </w:num>
  <w:num w:numId="5">
    <w:abstractNumId w:val="74"/>
  </w:num>
  <w:num w:numId="6">
    <w:abstractNumId w:val="79"/>
  </w:num>
  <w:num w:numId="7">
    <w:abstractNumId w:val="15"/>
  </w:num>
  <w:num w:numId="8">
    <w:abstractNumId w:val="59"/>
  </w:num>
  <w:num w:numId="9">
    <w:abstractNumId w:val="38"/>
  </w:num>
  <w:num w:numId="10">
    <w:abstractNumId w:val="49"/>
  </w:num>
  <w:num w:numId="11">
    <w:abstractNumId w:val="32"/>
  </w:num>
  <w:num w:numId="12">
    <w:abstractNumId w:val="48"/>
  </w:num>
  <w:num w:numId="13">
    <w:abstractNumId w:val="17"/>
  </w:num>
  <w:num w:numId="14">
    <w:abstractNumId w:val="23"/>
  </w:num>
  <w:num w:numId="15">
    <w:abstractNumId w:val="43"/>
  </w:num>
  <w:num w:numId="16">
    <w:abstractNumId w:val="42"/>
  </w:num>
  <w:num w:numId="17">
    <w:abstractNumId w:val="41"/>
  </w:num>
  <w:num w:numId="18">
    <w:abstractNumId w:val="9"/>
  </w:num>
  <w:num w:numId="19">
    <w:abstractNumId w:val="6"/>
  </w:num>
  <w:num w:numId="20">
    <w:abstractNumId w:val="1"/>
  </w:num>
  <w:num w:numId="21">
    <w:abstractNumId w:val="52"/>
  </w:num>
  <w:num w:numId="22">
    <w:abstractNumId w:val="75"/>
  </w:num>
  <w:num w:numId="23">
    <w:abstractNumId w:val="5"/>
  </w:num>
  <w:num w:numId="24">
    <w:abstractNumId w:val="45"/>
  </w:num>
  <w:num w:numId="25">
    <w:abstractNumId w:val="56"/>
  </w:num>
  <w:num w:numId="26">
    <w:abstractNumId w:val="64"/>
  </w:num>
  <w:num w:numId="27">
    <w:abstractNumId w:val="62"/>
  </w:num>
  <w:num w:numId="28">
    <w:abstractNumId w:val="51"/>
  </w:num>
  <w:num w:numId="29">
    <w:abstractNumId w:val="70"/>
  </w:num>
  <w:num w:numId="30">
    <w:abstractNumId w:val="27"/>
  </w:num>
  <w:num w:numId="31">
    <w:abstractNumId w:val="71"/>
  </w:num>
  <w:num w:numId="32">
    <w:abstractNumId w:val="12"/>
  </w:num>
  <w:num w:numId="33">
    <w:abstractNumId w:val="47"/>
  </w:num>
  <w:num w:numId="34">
    <w:abstractNumId w:val="18"/>
  </w:num>
  <w:num w:numId="35">
    <w:abstractNumId w:val="16"/>
  </w:num>
  <w:num w:numId="36">
    <w:abstractNumId w:val="61"/>
  </w:num>
  <w:num w:numId="37">
    <w:abstractNumId w:val="77"/>
  </w:num>
  <w:num w:numId="38">
    <w:abstractNumId w:val="20"/>
  </w:num>
  <w:num w:numId="39">
    <w:abstractNumId w:val="76"/>
  </w:num>
  <w:num w:numId="40">
    <w:abstractNumId w:val="13"/>
  </w:num>
  <w:num w:numId="41">
    <w:abstractNumId w:val="4"/>
  </w:num>
  <w:num w:numId="42">
    <w:abstractNumId w:val="26"/>
  </w:num>
  <w:num w:numId="43">
    <w:abstractNumId w:val="11"/>
  </w:num>
  <w:num w:numId="44">
    <w:abstractNumId w:val="81"/>
  </w:num>
  <w:num w:numId="45">
    <w:abstractNumId w:val="36"/>
  </w:num>
  <w:num w:numId="46">
    <w:abstractNumId w:val="72"/>
  </w:num>
  <w:num w:numId="47">
    <w:abstractNumId w:val="50"/>
  </w:num>
  <w:num w:numId="48">
    <w:abstractNumId w:val="58"/>
  </w:num>
  <w:num w:numId="49">
    <w:abstractNumId w:val="63"/>
  </w:num>
  <w:num w:numId="50">
    <w:abstractNumId w:val="7"/>
  </w:num>
  <w:num w:numId="51">
    <w:abstractNumId w:val="65"/>
  </w:num>
  <w:num w:numId="52">
    <w:abstractNumId w:val="3"/>
  </w:num>
  <w:num w:numId="53">
    <w:abstractNumId w:val="10"/>
  </w:num>
  <w:num w:numId="54">
    <w:abstractNumId w:val="29"/>
  </w:num>
  <w:num w:numId="55">
    <w:abstractNumId w:val="2"/>
  </w:num>
  <w:num w:numId="56">
    <w:abstractNumId w:val="69"/>
  </w:num>
  <w:num w:numId="57">
    <w:abstractNumId w:val="33"/>
  </w:num>
  <w:num w:numId="58">
    <w:abstractNumId w:val="78"/>
  </w:num>
  <w:num w:numId="59">
    <w:abstractNumId w:val="44"/>
  </w:num>
  <w:num w:numId="60">
    <w:abstractNumId w:val="25"/>
  </w:num>
  <w:num w:numId="61">
    <w:abstractNumId w:val="73"/>
  </w:num>
  <w:num w:numId="62">
    <w:abstractNumId w:val="37"/>
  </w:num>
  <w:num w:numId="63">
    <w:abstractNumId w:val="0"/>
  </w:num>
  <w:num w:numId="64">
    <w:abstractNumId w:val="35"/>
  </w:num>
  <w:num w:numId="65">
    <w:abstractNumId w:val="14"/>
  </w:num>
  <w:num w:numId="66">
    <w:abstractNumId w:val="66"/>
  </w:num>
  <w:num w:numId="67">
    <w:abstractNumId w:val="67"/>
  </w:num>
  <w:num w:numId="68">
    <w:abstractNumId w:val="19"/>
  </w:num>
  <w:num w:numId="69">
    <w:abstractNumId w:val="24"/>
  </w:num>
  <w:num w:numId="70">
    <w:abstractNumId w:val="46"/>
  </w:num>
  <w:num w:numId="71">
    <w:abstractNumId w:val="39"/>
  </w:num>
  <w:num w:numId="72">
    <w:abstractNumId w:val="60"/>
  </w:num>
  <w:num w:numId="73">
    <w:abstractNumId w:val="34"/>
  </w:num>
  <w:num w:numId="74">
    <w:abstractNumId w:val="21"/>
  </w:num>
  <w:num w:numId="75">
    <w:abstractNumId w:val="55"/>
  </w:num>
  <w:num w:numId="76">
    <w:abstractNumId w:val="22"/>
  </w:num>
  <w:num w:numId="77">
    <w:abstractNumId w:val="57"/>
  </w:num>
  <w:num w:numId="78">
    <w:abstractNumId w:val="8"/>
  </w:num>
  <w:num w:numId="79">
    <w:abstractNumId w:val="30"/>
  </w:num>
  <w:num w:numId="80">
    <w:abstractNumId w:val="28"/>
  </w:num>
  <w:num w:numId="81">
    <w:abstractNumId w:val="54"/>
  </w:num>
  <w:num w:numId="82">
    <w:abstractNumId w:val="82"/>
  </w:num>
  <w:num w:numId="83">
    <w:abstractNumId w:val="5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23F"/>
    <w:rsid w:val="000D27E1"/>
    <w:rsid w:val="00134A2F"/>
    <w:rsid w:val="001A350F"/>
    <w:rsid w:val="002518C1"/>
    <w:rsid w:val="00374B43"/>
    <w:rsid w:val="003B1532"/>
    <w:rsid w:val="00414CF3"/>
    <w:rsid w:val="0047156C"/>
    <w:rsid w:val="00551BBA"/>
    <w:rsid w:val="005B2BEB"/>
    <w:rsid w:val="005C5B95"/>
    <w:rsid w:val="006465C0"/>
    <w:rsid w:val="006D30D6"/>
    <w:rsid w:val="008B221D"/>
    <w:rsid w:val="00906DCD"/>
    <w:rsid w:val="00A26BB1"/>
    <w:rsid w:val="00AE6A5C"/>
    <w:rsid w:val="00B00939"/>
    <w:rsid w:val="00B9323F"/>
    <w:rsid w:val="00D148D9"/>
    <w:rsid w:val="00E53923"/>
    <w:rsid w:val="00F637A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F4314"/>
  <w15:docId w15:val="{CBC7934C-B0F4-4F92-B90C-4E14478CC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D20"/>
    <w:pPr>
      <w:suppressAutoHyphens w:val="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1"/>
    <w:uiPriority w:val="9"/>
    <w:semiHidden/>
    <w:unhideWhenUsed/>
    <w:qFormat/>
    <w:rsid w:val="006759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21">
    <w:name w:val="Заголовок 2 Знак1"/>
    <w:link w:val="2"/>
    <w:qFormat/>
    <w:locked/>
    <w:rsid w:val="00C52F7B"/>
    <w:rPr>
      <w:rFonts w:ascii="Times New Roman" w:eastAsia="Times New Roman" w:hAnsi="Times New Roman" w:cs="Times New Roman"/>
      <w:sz w:val="20"/>
      <w:szCs w:val="20"/>
      <w:lang w:eastAsia="ru-RU"/>
    </w:rPr>
  </w:style>
  <w:style w:type="character" w:customStyle="1" w:styleId="a5">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6">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7">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8">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link w:val="30"/>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0"/>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a">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uiPriority w:val="99"/>
    <w:rsid w:val="007309C8"/>
    <w:rPr>
      <w:color w:val="0000FF"/>
      <w:u w:val="single"/>
    </w:rPr>
  </w:style>
  <w:style w:type="character" w:customStyle="1" w:styleId="20">
    <w:name w:val="Основной текст (2)_"/>
    <w:basedOn w:val="a0"/>
    <w:link w:val="22"/>
    <w:qFormat/>
    <w:rsid w:val="006E7F4C"/>
    <w:rPr>
      <w:rFonts w:ascii="Times New Roman" w:eastAsia="Times New Roman" w:hAnsi="Times New Roman" w:cs="Times New Roman"/>
      <w:sz w:val="28"/>
      <w:szCs w:val="28"/>
      <w:shd w:val="clear" w:color="auto" w:fill="FFFFFF"/>
    </w:rPr>
  </w:style>
  <w:style w:type="character" w:customStyle="1" w:styleId="FontStyle12">
    <w:name w:val="Font Style12"/>
    <w:qFormat/>
    <w:rsid w:val="00A26CE3"/>
    <w:rPr>
      <w:rFonts w:ascii="Times New Roman" w:hAnsi="Times New Roman" w:cs="Times New Roman"/>
      <w:sz w:val="26"/>
      <w:szCs w:val="26"/>
    </w:rPr>
  </w:style>
  <w:style w:type="character" w:styleId="ab">
    <w:name w:val="page number"/>
    <w:basedOn w:val="a0"/>
    <w:uiPriority w:val="99"/>
    <w:semiHidden/>
    <w:unhideWhenUsed/>
    <w:qFormat/>
    <w:rsid w:val="00BD6D1E"/>
  </w:style>
  <w:style w:type="character" w:customStyle="1" w:styleId="HTML">
    <w:name w:val="Стандартный HTML Знак"/>
    <w:basedOn w:val="a0"/>
    <w:link w:val="HTML"/>
    <w:uiPriority w:val="99"/>
    <w:semiHidden/>
    <w:qFormat/>
    <w:rsid w:val="00494F83"/>
    <w:rPr>
      <w:rFonts w:ascii="Courier New" w:eastAsia="Times New Roman" w:hAnsi="Courier New" w:cs="Courier New"/>
      <w:sz w:val="20"/>
      <w:szCs w:val="20"/>
      <w:lang w:eastAsia="ru-RU"/>
    </w:rPr>
  </w:style>
  <w:style w:type="character" w:customStyle="1" w:styleId="FontStyle54">
    <w:name w:val="Font Style54"/>
    <w:uiPriority w:val="99"/>
    <w:qFormat/>
    <w:rsid w:val="003D51C3"/>
    <w:rPr>
      <w:rFonts w:ascii="Arial" w:hAnsi="Arial"/>
      <w:color w:val="000000"/>
      <w:sz w:val="22"/>
    </w:rPr>
  </w:style>
  <w:style w:type="character" w:styleId="ac">
    <w:name w:val="Unresolved Mention"/>
    <w:basedOn w:val="a0"/>
    <w:uiPriority w:val="99"/>
    <w:qFormat/>
    <w:rsid w:val="006E5ADB"/>
    <w:rPr>
      <w:color w:val="605E5C"/>
      <w:shd w:val="clear" w:color="auto" w:fill="E1DFDD"/>
    </w:rPr>
  </w:style>
  <w:style w:type="character" w:customStyle="1" w:styleId="ad">
    <w:name w:val="Посещённая гиперссылка"/>
    <w:basedOn w:val="a0"/>
    <w:uiPriority w:val="99"/>
    <w:semiHidden/>
    <w:unhideWhenUsed/>
    <w:rsid w:val="006E5ADB"/>
    <w:rPr>
      <w:color w:val="800080" w:themeColor="followedHyperlink"/>
      <w:u w:val="single"/>
    </w:rPr>
  </w:style>
  <w:style w:type="character" w:customStyle="1" w:styleId="23">
    <w:name w:val="Заголовок 2 Знак"/>
    <w:basedOn w:val="a0"/>
    <w:uiPriority w:val="9"/>
    <w:semiHidden/>
    <w:qFormat/>
    <w:rsid w:val="0067592C"/>
    <w:rPr>
      <w:rFonts w:asciiTheme="majorHAnsi" w:eastAsiaTheme="majorEastAsia" w:hAnsiTheme="majorHAnsi" w:cstheme="majorBidi"/>
      <w:color w:val="365F91" w:themeColor="accent1" w:themeShade="BF"/>
      <w:sz w:val="26"/>
      <w:szCs w:val="26"/>
      <w:lang w:eastAsia="ru-RU"/>
    </w:rPr>
  </w:style>
  <w:style w:type="character" w:customStyle="1" w:styleId="24">
    <w:name w:val="Основной текст 2 Знак"/>
    <w:basedOn w:val="a0"/>
    <w:link w:val="25"/>
    <w:uiPriority w:val="99"/>
    <w:qFormat/>
    <w:rsid w:val="00773650"/>
    <w:rPr>
      <w:rFonts w:ascii="Times New Roman" w:eastAsia="Times New Roman" w:hAnsi="Times New Roman" w:cs="Times New Roman"/>
      <w:sz w:val="24"/>
      <w:szCs w:val="24"/>
      <w:lang w:val="x-none" w:eastAsia="x-none"/>
    </w:rPr>
  </w:style>
  <w:style w:type="character" w:customStyle="1" w:styleId="ae">
    <w:name w:val="Ссылка указателя"/>
    <w:qFormat/>
  </w:style>
  <w:style w:type="paragraph" w:styleId="af">
    <w:name w:val="Title"/>
    <w:basedOn w:val="a"/>
    <w:next w:val="af0"/>
    <w:qFormat/>
    <w:rsid w:val="000218DE"/>
    <w:pPr>
      <w:jc w:val="center"/>
    </w:pPr>
    <w:rPr>
      <w:b/>
      <w:sz w:val="28"/>
    </w:rPr>
  </w:style>
  <w:style w:type="paragraph" w:styleId="af0">
    <w:name w:val="Body Text"/>
    <w:basedOn w:val="a"/>
    <w:unhideWhenUsed/>
    <w:rsid w:val="00110F5C"/>
    <w:pPr>
      <w:spacing w:after="120"/>
    </w:pPr>
  </w:style>
  <w:style w:type="paragraph" w:styleId="af1">
    <w:name w:val="List"/>
    <w:basedOn w:val="af0"/>
    <w:rPr>
      <w:rFonts w:ascii="PT Astra Serif" w:hAnsi="PT Astra Serif" w:cs="Noto Sans Devanagari"/>
    </w:rPr>
  </w:style>
  <w:style w:type="paragraph" w:styleId="af2">
    <w:name w:val="caption"/>
    <w:basedOn w:val="a"/>
    <w:qFormat/>
    <w:pPr>
      <w:suppressLineNumbers/>
      <w:spacing w:before="120" w:after="120"/>
    </w:pPr>
    <w:rPr>
      <w:rFonts w:ascii="PT Astra Serif" w:hAnsi="PT Astra Serif" w:cs="Noto Sans Devanagari"/>
      <w:i/>
      <w:iCs/>
    </w:rPr>
  </w:style>
  <w:style w:type="paragraph" w:styleId="af3">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f4">
    <w:name w:val="footnote text"/>
    <w:basedOn w:val="a"/>
    <w:uiPriority w:val="99"/>
    <w:qFormat/>
    <w:rsid w:val="00C52F7B"/>
  </w:style>
  <w:style w:type="paragraph" w:styleId="af5">
    <w:name w:val="List Paragraph"/>
    <w:basedOn w:val="a"/>
    <w:uiPriority w:val="34"/>
    <w:qFormat/>
    <w:rsid w:val="00C52F7B"/>
    <w:pPr>
      <w:ind w:left="708"/>
    </w:pPr>
  </w:style>
  <w:style w:type="paragraph" w:styleId="af6">
    <w:name w:val="Balloon Text"/>
    <w:basedOn w:val="a"/>
    <w:uiPriority w:val="99"/>
    <w:semiHidden/>
    <w:unhideWhenUsed/>
    <w:qFormat/>
    <w:rsid w:val="00A76B1C"/>
    <w:rPr>
      <w:rFonts w:ascii="Tahoma" w:hAnsi="Tahoma" w:cs="Tahoma"/>
      <w:sz w:val="16"/>
      <w:szCs w:val="16"/>
    </w:rPr>
  </w:style>
  <w:style w:type="paragraph" w:customStyle="1" w:styleId="af7">
    <w:name w:val="Верхний и нижний колонтитулы"/>
    <w:basedOn w:val="a"/>
    <w:qFormat/>
  </w:style>
  <w:style w:type="paragraph" w:styleId="af8">
    <w:name w:val="header"/>
    <w:basedOn w:val="a"/>
    <w:uiPriority w:val="99"/>
    <w:unhideWhenUsed/>
    <w:rsid w:val="00CC5351"/>
    <w:pPr>
      <w:tabs>
        <w:tab w:val="center" w:pos="4677"/>
        <w:tab w:val="right" w:pos="9355"/>
      </w:tabs>
    </w:pPr>
  </w:style>
  <w:style w:type="paragraph" w:styleId="af9">
    <w:name w:val="footer"/>
    <w:basedOn w:val="a"/>
    <w:uiPriority w:val="99"/>
    <w:unhideWhenUsed/>
    <w:rsid w:val="00CC5351"/>
    <w:pPr>
      <w:tabs>
        <w:tab w:val="center" w:pos="4677"/>
        <w:tab w:val="right" w:pos="9355"/>
      </w:tabs>
    </w:pPr>
  </w:style>
  <w:style w:type="paragraph" w:styleId="afa">
    <w:name w:val="Normal (Web)"/>
    <w:basedOn w:val="a"/>
    <w:uiPriority w:val="99"/>
    <w:unhideWhenUsed/>
    <w:qFormat/>
    <w:rsid w:val="00D6677C"/>
    <w:pPr>
      <w:spacing w:beforeAutospacing="1" w:afterAutospacing="1"/>
    </w:pPr>
  </w:style>
  <w:style w:type="paragraph" w:customStyle="1" w:styleId="11">
    <w:name w:val="Обычный1"/>
    <w:qFormat/>
    <w:rsid w:val="005C265C"/>
    <w:rPr>
      <w:rFonts w:ascii="Times New Roman" w:eastAsia="MS Mincho" w:hAnsi="Times New Roman" w:cs="Times New Roman"/>
      <w:szCs w:val="20"/>
      <w:lang w:eastAsia="ru-RU"/>
    </w:rPr>
  </w:style>
  <w:style w:type="paragraph" w:styleId="32">
    <w:name w:val="Body Text 3"/>
    <w:basedOn w:val="a"/>
    <w:link w:val="31"/>
    <w:qFormat/>
    <w:rsid w:val="005C265C"/>
    <w:pPr>
      <w:spacing w:after="120"/>
      <w:jc w:val="both"/>
    </w:pPr>
    <w:rPr>
      <w:sz w:val="16"/>
      <w:szCs w:val="16"/>
    </w:rPr>
  </w:style>
  <w:style w:type="paragraph" w:customStyle="1" w:styleId="text">
    <w:name w:val="text"/>
    <w:basedOn w:val="a"/>
    <w:qFormat/>
    <w:rsid w:val="005C265C"/>
    <w:rPr>
      <w:sz w:val="19"/>
      <w:szCs w:val="19"/>
    </w:rPr>
  </w:style>
  <w:style w:type="paragraph" w:customStyle="1" w:styleId="Style2">
    <w:name w:val="Style2"/>
    <w:basedOn w:val="a"/>
    <w:qFormat/>
    <w:rsid w:val="0050486D"/>
    <w:pPr>
      <w:spacing w:line="484" w:lineRule="exact"/>
      <w:ind w:firstLine="715"/>
      <w:jc w:val="both"/>
    </w:pPr>
  </w:style>
  <w:style w:type="paragraph" w:customStyle="1" w:styleId="22">
    <w:name w:val="Обычный2"/>
    <w:link w:val="20"/>
    <w:qFormat/>
    <w:rsid w:val="00D25D6B"/>
    <w:rPr>
      <w:rFonts w:ascii="Times New Roman" w:eastAsia="Times New Roman" w:hAnsi="Times New Roman" w:cs="Times New Roman"/>
      <w:szCs w:val="20"/>
      <w:lang w:eastAsia="ru-RU"/>
    </w:rPr>
  </w:style>
  <w:style w:type="paragraph" w:styleId="afb">
    <w:name w:val="TOC Heading"/>
    <w:basedOn w:val="1"/>
    <w:next w:val="a"/>
    <w:uiPriority w:val="39"/>
    <w:unhideWhenUsed/>
    <w:qFormat/>
    <w:rsid w:val="007309C8"/>
    <w:pPr>
      <w:spacing w:line="259" w:lineRule="auto"/>
    </w:pPr>
  </w:style>
  <w:style w:type="paragraph" w:styleId="12">
    <w:name w:val="toc 1"/>
    <w:basedOn w:val="a"/>
    <w:next w:val="a"/>
    <w:autoRedefine/>
    <w:uiPriority w:val="39"/>
    <w:unhideWhenUsed/>
    <w:rsid w:val="007309C8"/>
    <w:pPr>
      <w:spacing w:after="100"/>
    </w:pPr>
  </w:style>
  <w:style w:type="paragraph" w:customStyle="1" w:styleId="25">
    <w:name w:val="Основной текст (2)"/>
    <w:basedOn w:val="a"/>
    <w:link w:val="24"/>
    <w:qFormat/>
    <w:rsid w:val="006E7F4C"/>
    <w:pPr>
      <w:shd w:val="clear" w:color="auto" w:fill="FFFFFF"/>
      <w:spacing w:before="240" w:line="322" w:lineRule="exact"/>
      <w:ind w:hanging="460"/>
      <w:jc w:val="center"/>
    </w:pPr>
    <w:rPr>
      <w:sz w:val="28"/>
      <w:szCs w:val="28"/>
      <w:lang w:eastAsia="en-US"/>
    </w:rPr>
  </w:style>
  <w:style w:type="paragraph" w:styleId="HTML0">
    <w:name w:val="HTML Preformatted"/>
    <w:basedOn w:val="a"/>
    <w:uiPriority w:val="99"/>
    <w:semiHidden/>
    <w:unhideWhenUsed/>
    <w:qFormat/>
    <w:rsid w:val="00494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c">
    <w:name w:val="No Spacing"/>
    <w:qFormat/>
    <w:rsid w:val="00F430B7"/>
    <w:rPr>
      <w:rFonts w:ascii="Times New Roman" w:hAnsi="Times New Roman"/>
      <w:sz w:val="24"/>
      <w:szCs w:val="24"/>
    </w:rPr>
  </w:style>
  <w:style w:type="paragraph" w:customStyle="1" w:styleId="Default">
    <w:name w:val="Default"/>
    <w:qFormat/>
    <w:rsid w:val="00773650"/>
    <w:rPr>
      <w:rFonts w:ascii="Times New Roman" w:eastAsia="Calibri" w:hAnsi="Times New Roman" w:cs="Times New Roman"/>
      <w:color w:val="000000"/>
      <w:sz w:val="24"/>
      <w:szCs w:val="24"/>
      <w:lang w:eastAsia="ru-RU"/>
    </w:rPr>
  </w:style>
  <w:style w:type="paragraph" w:customStyle="1" w:styleId="afd">
    <w:name w:val="Спс"/>
    <w:basedOn w:val="a"/>
    <w:qFormat/>
    <w:rsid w:val="00773650"/>
    <w:pPr>
      <w:jc w:val="both"/>
    </w:pPr>
  </w:style>
  <w:style w:type="paragraph" w:styleId="26">
    <w:name w:val="Body Text 2"/>
    <w:basedOn w:val="a"/>
    <w:link w:val="210"/>
    <w:uiPriority w:val="99"/>
    <w:unhideWhenUsed/>
    <w:qFormat/>
    <w:rsid w:val="00773650"/>
    <w:pPr>
      <w:spacing w:after="120" w:line="480" w:lineRule="auto"/>
    </w:pPr>
    <w:rPr>
      <w:lang w:val="x-none" w:eastAsia="x-none"/>
    </w:rPr>
  </w:style>
  <w:style w:type="paragraph" w:customStyle="1" w:styleId="afe">
    <w:name w:val="Содержимое врезки"/>
    <w:basedOn w:val="a"/>
    <w:qFormat/>
  </w:style>
  <w:style w:type="numbering" w:customStyle="1" w:styleId="13">
    <w:name w:val="Текущий список1"/>
    <w:uiPriority w:val="99"/>
    <w:qFormat/>
    <w:rsid w:val="00FB0C14"/>
  </w:style>
  <w:style w:type="numbering" w:customStyle="1" w:styleId="210">
    <w:name w:val="Основной текст 2 Знак1"/>
    <w:link w:val="26"/>
    <w:uiPriority w:val="99"/>
    <w:qFormat/>
    <w:rsid w:val="00FB0C14"/>
  </w:style>
  <w:style w:type="table" w:styleId="aff">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hyperlink" Target="https://bus.gov.ru/" TargetMode="External"/><Relationship Id="rId21" Type="http://schemas.openxmlformats.org/officeDocument/2006/relationships/hyperlink" Target="https://minfin.gov.ru/common/upload/library/2018/05/main/6.05.18.pdf"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zakupki.gov.ru/" TargetMode="External"/><Relationship Id="rId17" Type="http://schemas.openxmlformats.org/officeDocument/2006/relationships/image" Target="media/image2.png"/><Relationship Id="rId25" Type="http://schemas.openxmlformats.org/officeDocument/2006/relationships/hyperlink" Target="https://minfin.gov.ru/" TargetMode="External"/><Relationship Id="rId33" Type="http://schemas.openxmlformats.org/officeDocument/2006/relationships/hyperlink" Target="http://ru.wikipedia.org/wiki/Wiki"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4.xml"/><Relationship Id="rId29" Type="http://schemas.openxmlformats.org/officeDocument/2006/relationships/hyperlink" Target="https://budget.gov.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zakupki.gov.ru/" TargetMode="External"/><Relationship Id="rId24" Type="http://schemas.openxmlformats.org/officeDocument/2006/relationships/hyperlink" Target="https://www.elibrary.ru/download/elibrary_46566456_16912820.pdf" TargetMode="External"/><Relationship Id="rId32" Type="http://schemas.openxmlformats.org/officeDocument/2006/relationships/hyperlink" Target="https://www.pempal.org/"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elib.fa.ru/art2017/bv1427.pdf/view" TargetMode="External"/><Relationship Id="rId28" Type="http://schemas.openxmlformats.org/officeDocument/2006/relationships/hyperlink" Target="https://roskazna.gov.ru/" TargetMode="External"/><Relationship Id="rId36"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zakupki.gov.ru/epz/main/public/home.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pempal.org/sites/pempal/files/event/2021/&#1052;&#1077;&#1088;&#1086;&#1087;&#1088;&#1080;&#1103;&#1090;&#1080;&#1103;%20&#1050;&#1072;&#1079;&#1085;&#1072;&#1095;&#1077;&#1081;&#1089;&#1082;&#1086;&#1075;&#1086;%20&#1057;&#1086;&#1086;&#1073;&#1097;&#1077;&#1089;&#1090;&#1074;&#1072;/Feb11_&#1042;&#1080;&#1076;&#1077;&#1086;&#1082;&#1086;&#1085;&#1092;&#1077;&#1088;&#1077;&#1085;&#1094;&#1080;&#1103;/files/wb_2020_cash_management-how_do_countries_perform_sound_practices_russian.pdf" TargetMode="External"/><Relationship Id="rId27" Type="http://schemas.openxmlformats.org/officeDocument/2006/relationships/hyperlink" Target="https://ach.gov.ru/" TargetMode="External"/><Relationship Id="rId30" Type="http://schemas.openxmlformats.org/officeDocument/2006/relationships/hyperlink" Target="https://bus.gov.ru/" TargetMode="Externa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50CF69-8CAE-4316-8F2A-2342CABC4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74</Pages>
  <Words>19176</Words>
  <Characters>109309</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Васильева Светлана Юрьевна</cp:lastModifiedBy>
  <cp:revision>17</cp:revision>
  <cp:lastPrinted>2023-06-19T06:12:00Z</cp:lastPrinted>
  <dcterms:created xsi:type="dcterms:W3CDTF">2023-06-19T05:47:00Z</dcterms:created>
  <dcterms:modified xsi:type="dcterms:W3CDTF">2023-09-04T12:30:00Z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